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6"/>
        <w:ind w:right="0"/>
        <w:jc w:val="left"/>
        <w:rPr>
          <w:rFonts w:hint="eastAsia" w:ascii="黑体" w:hAnsi="黑体" w:eastAsia="黑体" w:cs="黑体"/>
          <w:sz w:val="32"/>
        </w:rPr>
      </w:pPr>
      <w:r>
        <w:rPr>
          <w:rFonts w:hint="eastAsia" w:ascii="黑体" w:hAnsi="黑体" w:eastAsia="黑体" w:cs="黑体"/>
          <w:spacing w:val="-29"/>
          <w:sz w:val="32"/>
        </w:rPr>
        <w:t xml:space="preserve">附件 </w:t>
      </w:r>
      <w:r>
        <w:rPr>
          <w:rFonts w:hint="eastAsia" w:ascii="黑体" w:hAnsi="黑体" w:eastAsia="黑体" w:cs="黑体"/>
          <w:spacing w:val="-10"/>
          <w:sz w:val="32"/>
        </w:rPr>
        <w:t>1</w:t>
      </w:r>
    </w:p>
    <w:p>
      <w:pPr>
        <w:pStyle w:val="2"/>
        <w:rPr>
          <w:rFonts w:ascii="Times New Roman"/>
          <w:sz w:val="36"/>
        </w:rPr>
      </w:pPr>
    </w:p>
    <w:p>
      <w:pPr>
        <w:pStyle w:val="2"/>
        <w:rPr>
          <w:rFonts w:ascii="Times New Roman"/>
          <w:sz w:val="36"/>
        </w:rPr>
      </w:pPr>
    </w:p>
    <w:p>
      <w:pPr>
        <w:pStyle w:val="2"/>
        <w:rPr>
          <w:rFonts w:ascii="Times New Roman"/>
          <w:sz w:val="36"/>
        </w:rPr>
      </w:pPr>
    </w:p>
    <w:p>
      <w:pPr>
        <w:pStyle w:val="2"/>
        <w:rPr>
          <w:rFonts w:ascii="Times New Roman"/>
          <w:sz w:val="36"/>
        </w:rPr>
      </w:pPr>
    </w:p>
    <w:p>
      <w:pPr>
        <w:pStyle w:val="2"/>
        <w:spacing w:before="257"/>
        <w:rPr>
          <w:rFonts w:ascii="Times New Roman"/>
          <w:sz w:val="36"/>
        </w:rPr>
      </w:pPr>
    </w:p>
    <w:p>
      <w:pPr>
        <w:pStyle w:val="3"/>
        <w:jc w:val="center"/>
        <w:rPr>
          <w:rFonts w:hint="eastAsia" w:ascii="黑体" w:hAnsi="黑体" w:eastAsia="黑体" w:cs="黑体"/>
        </w:rPr>
      </w:pPr>
      <w:r>
        <w:rPr>
          <w:rFonts w:hint="eastAsia" w:ascii="黑体" w:hAnsi="黑体" w:eastAsia="黑体" w:cs="黑体"/>
          <w:spacing w:val="-1"/>
        </w:rPr>
        <w:t>中小企业特色产业集群申报表</w:t>
      </w:r>
    </w:p>
    <w:p>
      <w:pPr>
        <w:pStyle w:val="2"/>
        <w:rPr>
          <w:sz w:val="36"/>
        </w:rPr>
      </w:pPr>
    </w:p>
    <w:p>
      <w:pPr>
        <w:pStyle w:val="2"/>
        <w:rPr>
          <w:sz w:val="36"/>
        </w:rPr>
      </w:pPr>
    </w:p>
    <w:p>
      <w:pPr>
        <w:pStyle w:val="2"/>
        <w:rPr>
          <w:sz w:val="36"/>
        </w:rPr>
      </w:pPr>
    </w:p>
    <w:p>
      <w:pPr>
        <w:pStyle w:val="2"/>
        <w:rPr>
          <w:sz w:val="36"/>
        </w:rPr>
      </w:pPr>
    </w:p>
    <w:p>
      <w:pPr>
        <w:pStyle w:val="2"/>
        <w:spacing w:before="131"/>
        <w:rPr>
          <w:sz w:val="36"/>
        </w:rPr>
      </w:pPr>
    </w:p>
    <w:p>
      <w:pPr>
        <w:pStyle w:val="4"/>
        <w:tabs>
          <w:tab w:val="left" w:pos="8460"/>
        </w:tabs>
        <w:spacing w:before="0"/>
        <w:ind w:left="79" w:firstLine="0"/>
        <w:jc w:val="center"/>
        <w:rPr>
          <w:rFonts w:hint="eastAsia" w:ascii="楷体_GB2312" w:hAnsi="楷体_GB2312" w:eastAsia="楷体_GB2312" w:cs="楷体_GB2312"/>
        </w:rPr>
      </w:pPr>
      <w:r>
        <w:rPr>
          <w:rFonts w:hint="eastAsia" w:ascii="楷体_GB2312" w:hAnsi="楷体_GB2312" w:eastAsia="楷体_GB2312" w:cs="楷体_GB2312"/>
          <w:spacing w:val="-4"/>
        </w:rPr>
        <w:t>集群名称</w:t>
      </w:r>
      <w:r>
        <w:rPr>
          <w:rFonts w:hint="eastAsia" w:ascii="楷体_GB2312" w:hAnsi="楷体_GB2312" w:eastAsia="楷体_GB2312" w:cs="楷体_GB2312"/>
          <w:spacing w:val="-10"/>
        </w:rPr>
        <w:t>：</w:t>
      </w:r>
      <w:r>
        <w:rPr>
          <w:rFonts w:hint="eastAsia" w:ascii="楷体_GB2312" w:hAnsi="楷体_GB2312" w:eastAsia="楷体_GB2312" w:cs="楷体_GB2312"/>
          <w:u w:val="single"/>
        </w:rPr>
        <w:tab/>
      </w:r>
    </w:p>
    <w:p>
      <w:pPr>
        <w:spacing w:before="200"/>
        <w:ind w:left="527" w:right="0" w:firstLine="0"/>
        <w:jc w:val="left"/>
        <w:rPr>
          <w:rFonts w:hint="eastAsia" w:ascii="楷体_GB2312" w:hAnsi="楷体_GB2312" w:eastAsia="楷体_GB2312" w:cs="楷体_GB2312"/>
          <w:sz w:val="24"/>
        </w:rPr>
      </w:pPr>
      <w:r>
        <w:rPr>
          <w:rFonts w:hint="eastAsia" w:ascii="楷体_GB2312" w:hAnsi="楷体_GB2312" w:eastAsia="楷体_GB2312" w:cs="楷体_GB2312"/>
          <w:sz w:val="24"/>
        </w:rPr>
        <w:t>（XX（</w:t>
      </w:r>
      <w:r>
        <w:rPr>
          <w:rFonts w:hint="eastAsia" w:ascii="仿宋_GB2312" w:hAnsi="仿宋_GB2312" w:eastAsia="仿宋_GB2312" w:cs="仿宋_GB2312"/>
          <w:sz w:val="24"/>
        </w:rPr>
        <w:t>省、市</w:t>
      </w:r>
      <w:r>
        <w:rPr>
          <w:rFonts w:hint="eastAsia" w:ascii="楷体_GB2312" w:hAnsi="楷体_GB2312" w:eastAsia="楷体_GB2312" w:cs="楷体_GB2312"/>
          <w:sz w:val="24"/>
        </w:rPr>
        <w:t>）XX（</w:t>
      </w:r>
      <w:r>
        <w:rPr>
          <w:rFonts w:hint="eastAsia" w:ascii="仿宋_GB2312" w:hAnsi="仿宋_GB2312" w:eastAsia="仿宋_GB2312" w:cs="仿宋_GB2312"/>
          <w:sz w:val="24"/>
        </w:rPr>
        <w:t>县、区</w:t>
      </w:r>
      <w:r>
        <w:rPr>
          <w:rFonts w:hint="eastAsia" w:ascii="楷体_GB2312" w:hAnsi="楷体_GB2312" w:eastAsia="楷体_GB2312" w:cs="楷体_GB2312"/>
          <w:sz w:val="24"/>
        </w:rPr>
        <w:t>）XX</w:t>
      </w:r>
      <w:r>
        <w:rPr>
          <w:rFonts w:hint="eastAsia" w:ascii="楷体_GB2312" w:hAnsi="楷体_GB2312" w:eastAsia="楷体_GB2312" w:cs="楷体_GB2312"/>
          <w:spacing w:val="-6"/>
          <w:sz w:val="24"/>
        </w:rPr>
        <w:t xml:space="preserve"> </w:t>
      </w:r>
      <w:r>
        <w:rPr>
          <w:rFonts w:hint="eastAsia" w:ascii="仿宋_GB2312" w:hAnsi="仿宋_GB2312" w:eastAsia="仿宋_GB2312" w:cs="仿宋_GB2312"/>
          <w:sz w:val="24"/>
        </w:rPr>
        <w:t>产业</w:t>
      </w:r>
      <w:r>
        <w:rPr>
          <w:rFonts w:hint="eastAsia" w:ascii="楷体_GB2312" w:hAnsi="楷体_GB2312" w:eastAsia="楷体_GB2312" w:cs="楷体_GB2312"/>
          <w:spacing w:val="-125"/>
          <w:sz w:val="24"/>
        </w:rPr>
        <w:t>）</w:t>
      </w:r>
      <w:r>
        <w:rPr>
          <w:rFonts w:hint="eastAsia" w:ascii="楷体_GB2312" w:hAnsi="楷体_GB2312" w:eastAsia="楷体_GB2312" w:cs="楷体_GB2312"/>
          <w:spacing w:val="-5"/>
          <w:sz w:val="24"/>
        </w:rPr>
        <w:t>）</w:t>
      </w:r>
    </w:p>
    <w:p>
      <w:pPr>
        <w:tabs>
          <w:tab w:val="left" w:pos="2764"/>
          <w:tab w:val="left" w:pos="5317"/>
          <w:tab w:val="left" w:pos="7072"/>
          <w:tab w:val="left" w:pos="8766"/>
          <w:tab w:val="left" w:pos="8908"/>
        </w:tabs>
        <w:spacing w:before="198" w:line="374" w:lineRule="auto"/>
        <w:ind w:left="527" w:right="366" w:firstLine="0"/>
        <w:jc w:val="left"/>
        <w:rPr>
          <w:rFonts w:hint="eastAsia" w:ascii="楷体_GB2312" w:hAnsi="楷体_GB2312" w:eastAsia="楷体_GB2312" w:cs="楷体_GB2312"/>
          <w:sz w:val="32"/>
        </w:rPr>
      </w:pPr>
      <w:r>
        <w:rPr>
          <w:rFonts w:hint="eastAsia" w:ascii="楷体_GB2312" w:hAnsi="楷体_GB2312" w:eastAsia="楷体_GB2312" w:cs="楷体_GB2312"/>
          <w:spacing w:val="-2"/>
          <w:sz w:val="32"/>
        </w:rPr>
        <w:t>所属地区：</w:t>
      </w:r>
      <w:r>
        <w:rPr>
          <w:rFonts w:hint="eastAsia" w:ascii="楷体_GB2312" w:hAnsi="楷体_GB2312" w:eastAsia="楷体_GB2312" w:cs="楷体_GB2312"/>
          <w:sz w:val="32"/>
          <w:u w:val="single"/>
        </w:rPr>
        <w:tab/>
      </w:r>
      <w:r>
        <w:rPr>
          <w:rFonts w:hint="eastAsia" w:ascii="楷体_GB2312" w:hAnsi="楷体_GB2312" w:eastAsia="楷体_GB2312" w:cs="楷体_GB2312"/>
          <w:spacing w:val="-2"/>
          <w:sz w:val="32"/>
        </w:rPr>
        <w:t>省（区、市）</w:t>
      </w:r>
      <w:r>
        <w:rPr>
          <w:rFonts w:hint="eastAsia" w:ascii="楷体_GB2312" w:hAnsi="楷体_GB2312" w:eastAsia="楷体_GB2312" w:cs="楷体_GB2312"/>
          <w:sz w:val="32"/>
          <w:u w:val="single"/>
        </w:rPr>
        <w:tab/>
      </w:r>
      <w:r>
        <w:rPr>
          <w:rFonts w:hint="eastAsia" w:ascii="楷体_GB2312" w:hAnsi="楷体_GB2312" w:eastAsia="楷体_GB2312" w:cs="楷体_GB2312"/>
          <w:spacing w:val="-4"/>
          <w:sz w:val="32"/>
        </w:rPr>
        <w:t>市（区）</w:t>
      </w:r>
      <w:r>
        <w:rPr>
          <w:rFonts w:hint="eastAsia" w:ascii="楷体_GB2312" w:hAnsi="楷体_GB2312" w:eastAsia="楷体_GB2312" w:cs="楷体_GB2312"/>
          <w:sz w:val="32"/>
          <w:u w:val="single"/>
        </w:rPr>
        <w:tab/>
      </w:r>
      <w:r>
        <w:rPr>
          <w:rFonts w:hint="eastAsia" w:ascii="楷体_GB2312" w:hAnsi="楷体_GB2312" w:eastAsia="楷体_GB2312" w:cs="楷体_GB2312"/>
          <w:spacing w:val="-2"/>
          <w:sz w:val="32"/>
        </w:rPr>
        <w:t>县（市、区）县级行政区划中小企业主管部门（盖章</w:t>
      </w:r>
      <w:r>
        <w:rPr>
          <w:rFonts w:hint="eastAsia" w:ascii="楷体_GB2312" w:hAnsi="楷体_GB2312" w:eastAsia="楷体_GB2312" w:cs="楷体_GB2312"/>
          <w:spacing w:val="-159"/>
          <w:sz w:val="32"/>
        </w:rPr>
        <w:t>）</w:t>
      </w:r>
      <w:r>
        <w:rPr>
          <w:rFonts w:hint="eastAsia" w:ascii="楷体_GB2312" w:hAnsi="楷体_GB2312" w:eastAsia="楷体_GB2312" w:cs="楷体_GB2312"/>
          <w:sz w:val="32"/>
        </w:rPr>
        <w:t>：</w:t>
      </w:r>
      <w:r>
        <w:rPr>
          <w:rFonts w:hint="eastAsia" w:ascii="楷体_GB2312" w:hAnsi="楷体_GB2312" w:eastAsia="楷体_GB2312" w:cs="楷体_GB2312"/>
          <w:sz w:val="32"/>
          <w:u w:val="single"/>
        </w:rPr>
        <w:tab/>
      </w:r>
      <w:r>
        <w:rPr>
          <w:rFonts w:hint="eastAsia" w:ascii="楷体_GB2312" w:hAnsi="楷体_GB2312" w:eastAsia="楷体_GB2312" w:cs="楷体_GB2312"/>
          <w:sz w:val="32"/>
          <w:u w:val="single"/>
        </w:rPr>
        <w:tab/>
      </w:r>
      <w:r>
        <w:rPr>
          <w:rFonts w:hint="eastAsia" w:ascii="楷体_GB2312" w:hAnsi="楷体_GB2312" w:eastAsia="楷体_GB2312" w:cs="楷体_GB2312"/>
          <w:sz w:val="32"/>
        </w:rPr>
        <w:t xml:space="preserve"> </w:t>
      </w:r>
      <w:r>
        <w:rPr>
          <w:rFonts w:hint="eastAsia" w:ascii="楷体_GB2312" w:hAnsi="楷体_GB2312" w:eastAsia="楷体_GB2312" w:cs="楷体_GB2312"/>
          <w:spacing w:val="-2"/>
          <w:sz w:val="32"/>
        </w:rPr>
        <w:t>集群运营管理机构：</w:t>
      </w:r>
      <w:r>
        <w:rPr>
          <w:rFonts w:hint="eastAsia" w:ascii="楷体_GB2312" w:hAnsi="楷体_GB2312" w:eastAsia="楷体_GB2312" w:cs="楷体_GB2312"/>
          <w:sz w:val="32"/>
          <w:u w:val="single"/>
        </w:rPr>
        <w:tab/>
      </w:r>
      <w:r>
        <w:rPr>
          <w:rFonts w:hint="eastAsia" w:ascii="楷体_GB2312" w:hAnsi="楷体_GB2312" w:eastAsia="楷体_GB2312" w:cs="楷体_GB2312"/>
          <w:sz w:val="32"/>
          <w:u w:val="single"/>
        </w:rPr>
        <w:tab/>
      </w:r>
      <w:r>
        <w:rPr>
          <w:rFonts w:hint="eastAsia" w:ascii="楷体_GB2312" w:hAnsi="楷体_GB2312" w:eastAsia="楷体_GB2312" w:cs="楷体_GB2312"/>
          <w:sz w:val="32"/>
          <w:u w:val="single"/>
        </w:rPr>
        <w:tab/>
      </w:r>
      <w:r>
        <w:rPr>
          <w:rFonts w:hint="eastAsia" w:ascii="楷体_GB2312" w:hAnsi="楷体_GB2312" w:eastAsia="楷体_GB2312" w:cs="楷体_GB2312"/>
          <w:sz w:val="32"/>
          <w:u w:val="single"/>
        </w:rPr>
        <w:tab/>
      </w:r>
      <w:r>
        <w:rPr>
          <w:rFonts w:hint="eastAsia" w:ascii="楷体_GB2312" w:hAnsi="楷体_GB2312" w:eastAsia="楷体_GB2312" w:cs="楷体_GB2312"/>
          <w:sz w:val="32"/>
        </w:rPr>
        <w:t xml:space="preserve"> </w:t>
      </w:r>
      <w:r>
        <w:rPr>
          <w:rFonts w:hint="eastAsia" w:ascii="楷体_GB2312" w:hAnsi="楷体_GB2312" w:eastAsia="楷体_GB2312" w:cs="楷体_GB2312"/>
          <w:spacing w:val="-2"/>
          <w:sz w:val="32"/>
        </w:rPr>
        <w:t>申报时间：</w:t>
      </w:r>
      <w:r>
        <w:rPr>
          <w:rFonts w:hint="eastAsia" w:ascii="楷体_GB2312" w:hAnsi="楷体_GB2312" w:eastAsia="楷体_GB2312" w:cs="楷体_GB2312"/>
          <w:sz w:val="32"/>
          <w:u w:val="single"/>
        </w:rPr>
        <w:tab/>
      </w:r>
      <w:r>
        <w:rPr>
          <w:rFonts w:hint="eastAsia" w:ascii="楷体_GB2312" w:hAnsi="楷体_GB2312" w:eastAsia="楷体_GB2312" w:cs="楷体_GB2312"/>
          <w:sz w:val="32"/>
          <w:u w:val="single"/>
        </w:rPr>
        <w:tab/>
      </w:r>
      <w:r>
        <w:rPr>
          <w:rFonts w:hint="eastAsia" w:ascii="楷体_GB2312" w:hAnsi="楷体_GB2312" w:eastAsia="楷体_GB2312" w:cs="楷体_GB2312"/>
          <w:sz w:val="32"/>
          <w:u w:val="single"/>
        </w:rPr>
        <w:tab/>
      </w:r>
      <w:r>
        <w:rPr>
          <w:rFonts w:hint="eastAsia" w:ascii="楷体_GB2312" w:hAnsi="楷体_GB2312" w:eastAsia="楷体_GB2312" w:cs="楷体_GB2312"/>
          <w:sz w:val="32"/>
          <w:u w:val="single"/>
        </w:rPr>
        <w:tab/>
      </w:r>
      <w:r>
        <w:rPr>
          <w:rFonts w:hint="eastAsia" w:ascii="楷体_GB2312" w:hAnsi="楷体_GB2312" w:eastAsia="楷体_GB2312" w:cs="楷体_GB2312"/>
          <w:sz w:val="32"/>
          <w:u w:val="single"/>
        </w:rPr>
        <w:tab/>
      </w:r>
      <w:r>
        <w:rPr>
          <w:rFonts w:hint="eastAsia" w:ascii="楷体_GB2312" w:hAnsi="楷体_GB2312" w:eastAsia="楷体_GB2312" w:cs="楷体_GB2312"/>
          <w:sz w:val="32"/>
        </w:rPr>
        <w:t xml:space="preserve"> </w:t>
      </w:r>
      <w:r>
        <w:rPr>
          <w:rFonts w:hint="eastAsia" w:ascii="楷体_GB2312" w:hAnsi="楷体_GB2312" w:eastAsia="楷体_GB2312" w:cs="楷体_GB2312"/>
          <w:spacing w:val="-2"/>
          <w:sz w:val="32"/>
        </w:rPr>
        <w:t>联系人及联系电话：</w:t>
      </w:r>
      <w:r>
        <w:rPr>
          <w:rFonts w:hint="eastAsia" w:ascii="楷体_GB2312" w:hAnsi="楷体_GB2312" w:eastAsia="楷体_GB2312" w:cs="楷体_GB2312"/>
          <w:sz w:val="32"/>
          <w:u w:val="single"/>
        </w:rPr>
        <w:tab/>
      </w:r>
      <w:r>
        <w:rPr>
          <w:rFonts w:hint="eastAsia" w:ascii="楷体_GB2312" w:hAnsi="楷体_GB2312" w:eastAsia="楷体_GB2312" w:cs="楷体_GB2312"/>
          <w:sz w:val="32"/>
          <w:u w:val="single"/>
        </w:rPr>
        <w:tab/>
      </w:r>
      <w:r>
        <w:rPr>
          <w:rFonts w:hint="eastAsia" w:ascii="楷体_GB2312" w:hAnsi="楷体_GB2312" w:eastAsia="楷体_GB2312" w:cs="楷体_GB2312"/>
          <w:sz w:val="32"/>
          <w:u w:val="single"/>
        </w:rPr>
        <w:tab/>
      </w:r>
      <w:r>
        <w:rPr>
          <w:rFonts w:hint="eastAsia" w:ascii="楷体_GB2312" w:hAnsi="楷体_GB2312" w:eastAsia="楷体_GB2312" w:cs="楷体_GB2312"/>
          <w:sz w:val="32"/>
          <w:u w:val="single"/>
        </w:rPr>
        <w:tab/>
      </w:r>
    </w:p>
    <w:p>
      <w:pPr>
        <w:pStyle w:val="2"/>
        <w:rPr>
          <w:rFonts w:hint="eastAsia" w:ascii="楷体_GB2312" w:hAnsi="楷体_GB2312" w:eastAsia="楷体_GB2312" w:cs="楷体_GB2312"/>
          <w:sz w:val="32"/>
        </w:rPr>
      </w:pPr>
    </w:p>
    <w:p>
      <w:pPr>
        <w:pStyle w:val="2"/>
        <w:rPr>
          <w:rFonts w:hint="eastAsia" w:ascii="楷体_GB2312" w:hAnsi="楷体_GB2312" w:eastAsia="楷体_GB2312" w:cs="楷体_GB2312"/>
          <w:sz w:val="32"/>
        </w:rPr>
      </w:pPr>
    </w:p>
    <w:p>
      <w:pPr>
        <w:pStyle w:val="2"/>
        <w:rPr>
          <w:rFonts w:hint="eastAsia" w:ascii="楷体_GB2312" w:hAnsi="楷体_GB2312" w:eastAsia="楷体_GB2312" w:cs="楷体_GB2312"/>
          <w:sz w:val="32"/>
        </w:rPr>
      </w:pPr>
    </w:p>
    <w:p>
      <w:pPr>
        <w:pStyle w:val="2"/>
        <w:rPr>
          <w:rFonts w:hint="eastAsia" w:ascii="楷体_GB2312" w:hAnsi="楷体_GB2312" w:eastAsia="楷体_GB2312" w:cs="楷体_GB2312"/>
          <w:sz w:val="32"/>
        </w:rPr>
      </w:pPr>
    </w:p>
    <w:p>
      <w:pPr>
        <w:pStyle w:val="2"/>
        <w:rPr>
          <w:rFonts w:hint="eastAsia" w:ascii="楷体_GB2312" w:hAnsi="楷体_GB2312" w:eastAsia="楷体_GB2312" w:cs="楷体_GB2312"/>
          <w:sz w:val="32"/>
        </w:rPr>
      </w:pPr>
    </w:p>
    <w:p>
      <w:pPr>
        <w:pStyle w:val="2"/>
        <w:rPr>
          <w:rFonts w:hint="eastAsia" w:ascii="楷体_GB2312" w:hAnsi="楷体_GB2312" w:eastAsia="楷体_GB2312" w:cs="楷体_GB2312"/>
          <w:sz w:val="32"/>
        </w:rPr>
      </w:pPr>
    </w:p>
    <w:p>
      <w:pPr>
        <w:pStyle w:val="2"/>
        <w:rPr>
          <w:rFonts w:hint="eastAsia" w:ascii="楷体_GB2312" w:hAnsi="楷体_GB2312" w:eastAsia="楷体_GB2312" w:cs="楷体_GB2312"/>
          <w:sz w:val="32"/>
        </w:rPr>
      </w:pPr>
    </w:p>
    <w:p>
      <w:pPr>
        <w:pStyle w:val="2"/>
        <w:spacing w:before="221"/>
        <w:rPr>
          <w:rFonts w:hint="eastAsia" w:ascii="楷体_GB2312" w:hAnsi="楷体_GB2312" w:eastAsia="楷体_GB2312" w:cs="楷体_GB2312"/>
          <w:sz w:val="32"/>
        </w:rPr>
      </w:pPr>
    </w:p>
    <w:p>
      <w:pPr>
        <w:spacing w:before="0"/>
        <w:ind w:left="79" w:right="79" w:firstLine="0"/>
        <w:jc w:val="center"/>
        <w:rPr>
          <w:rFonts w:hint="eastAsia" w:ascii="仿宋_GB2312" w:hAnsi="仿宋_GB2312" w:eastAsia="仿宋_GB2312" w:cs="仿宋_GB2312"/>
          <w:sz w:val="32"/>
        </w:rPr>
      </w:pPr>
      <w:r>
        <w:rPr>
          <w:rFonts w:hint="eastAsia" w:ascii="仿宋_GB2312" w:hAnsi="仿宋_GB2312" w:eastAsia="仿宋_GB2312" w:cs="仿宋_GB2312"/>
          <w:spacing w:val="-4"/>
          <w:sz w:val="32"/>
        </w:rPr>
        <w:t>工业和信息化部 制</w:t>
      </w:r>
    </w:p>
    <w:p>
      <w:pPr>
        <w:spacing w:after="0"/>
        <w:jc w:val="center"/>
        <w:rPr>
          <w:rFonts w:hint="eastAsia" w:ascii="楷体_GB2312" w:hAnsi="楷体_GB2312" w:eastAsia="楷体_GB2312" w:cs="楷体_GB2312"/>
          <w:sz w:val="32"/>
        </w:rPr>
        <w:sectPr>
          <w:footerReference r:id="rId5" w:type="default"/>
          <w:type w:val="continuous"/>
          <w:pgSz w:w="11910" w:h="16840"/>
          <w:pgMar w:top="1520" w:right="1275" w:bottom="280" w:left="1275" w:header="720" w:footer="720" w:gutter="0"/>
          <w:pgNumType w:fmt="decimal"/>
          <w:cols w:space="720" w:num="1"/>
        </w:sectPr>
      </w:pPr>
    </w:p>
    <w:p>
      <w:pPr>
        <w:pStyle w:val="3"/>
        <w:spacing w:before="29"/>
        <w:jc w:val="center"/>
        <w:rPr>
          <w:rFonts w:hint="eastAsia" w:ascii="黑体" w:hAnsi="黑体" w:eastAsia="黑体" w:cs="黑体"/>
          <w:spacing w:val="-3"/>
        </w:rPr>
      </w:pPr>
      <w:r>
        <w:rPr>
          <w:rFonts w:hint="eastAsia" w:ascii="黑体" w:hAnsi="黑体" w:eastAsia="黑体" w:cs="黑体"/>
          <w:spacing w:val="-3"/>
        </w:rPr>
        <w:t>填报说明</w:t>
      </w:r>
    </w:p>
    <w:p>
      <w:pPr>
        <w:rPr>
          <w:rFonts w:hint="eastAsia" w:ascii="黑体" w:hAnsi="黑体" w:eastAsia="黑体" w:cs="黑体"/>
          <w:spacing w:val="-3"/>
        </w:rPr>
      </w:pPr>
    </w:p>
    <w:p>
      <w:pPr>
        <w:pStyle w:val="10"/>
        <w:keepNext w:val="0"/>
        <w:keepLines w:val="0"/>
        <w:pageBreakBefore w:val="0"/>
        <w:widowControl w:val="0"/>
        <w:numPr>
          <w:ilvl w:val="0"/>
          <w:numId w:val="1"/>
        </w:numPr>
        <w:tabs>
          <w:tab w:val="left" w:pos="838"/>
        </w:tabs>
        <w:kinsoku/>
        <w:wordWrap/>
        <w:overflowPunct/>
        <w:topLinePunct w:val="0"/>
        <w:autoSpaceDE w:val="0"/>
        <w:autoSpaceDN w:val="0"/>
        <w:bidi w:val="0"/>
        <w:adjustRightInd/>
        <w:snapToGrid/>
        <w:spacing w:before="0" w:after="0" w:line="480" w:lineRule="auto"/>
        <w:ind w:left="527" w:right="529" w:firstLine="0"/>
        <w:jc w:val="left"/>
        <w:textAlignment w:val="auto"/>
        <w:rPr>
          <w:sz w:val="21"/>
        </w:rPr>
      </w:pPr>
      <w:r>
        <w:rPr>
          <w:spacing w:val="-2"/>
          <w:sz w:val="21"/>
        </w:rPr>
        <w:t>集群应如实填报所附各表。要求文字简洁，数据准确、详实，并提供必要的数据清单及佐证材料。填报数据将依权限对相关部门和单位开放共享，仅供审核验证和查阅用。</w:t>
      </w:r>
    </w:p>
    <w:p>
      <w:pPr>
        <w:pStyle w:val="10"/>
        <w:keepNext w:val="0"/>
        <w:keepLines w:val="0"/>
        <w:pageBreakBefore w:val="0"/>
        <w:widowControl w:val="0"/>
        <w:numPr>
          <w:ilvl w:val="0"/>
          <w:numId w:val="1"/>
        </w:numPr>
        <w:tabs>
          <w:tab w:val="left" w:pos="838"/>
        </w:tabs>
        <w:kinsoku/>
        <w:wordWrap/>
        <w:overflowPunct/>
        <w:topLinePunct w:val="0"/>
        <w:autoSpaceDE w:val="0"/>
        <w:autoSpaceDN w:val="0"/>
        <w:bidi w:val="0"/>
        <w:adjustRightInd/>
        <w:snapToGrid/>
        <w:spacing w:before="0" w:after="0" w:line="480" w:lineRule="auto"/>
        <w:ind w:left="838" w:right="0" w:hanging="311"/>
        <w:jc w:val="left"/>
        <w:textAlignment w:val="auto"/>
      </w:pPr>
      <w:r>
        <w:rPr>
          <w:spacing w:val="-2"/>
          <w:sz w:val="21"/>
        </w:rPr>
        <w:t>各必填栏目不得空缺，无相关情况时应填写</w:t>
      </w:r>
      <w:r>
        <w:rPr>
          <w:rFonts w:ascii="Times New Roman" w:hAnsi="Times New Roman" w:eastAsia="Times New Roman"/>
          <w:spacing w:val="-2"/>
          <w:sz w:val="21"/>
        </w:rPr>
        <w:t>“</w:t>
      </w:r>
      <w:r>
        <w:rPr>
          <w:spacing w:val="-2"/>
          <w:sz w:val="21"/>
        </w:rPr>
        <w:t>无</w:t>
      </w:r>
      <w:r>
        <w:rPr>
          <w:rFonts w:ascii="Times New Roman" w:hAnsi="Times New Roman" w:eastAsia="Times New Roman"/>
          <w:spacing w:val="-2"/>
          <w:sz w:val="21"/>
        </w:rPr>
        <w:t>”</w:t>
      </w:r>
      <w:r>
        <w:rPr>
          <w:spacing w:val="-5"/>
          <w:sz w:val="21"/>
        </w:rPr>
        <w:t xml:space="preserve">；数据有小数时，保留小数点后 </w:t>
      </w:r>
      <w:r>
        <w:rPr>
          <w:rFonts w:ascii="Times New Roman" w:hAnsi="Times New Roman" w:eastAsia="Times New Roman"/>
          <w:spacing w:val="-2"/>
          <w:sz w:val="21"/>
        </w:rPr>
        <w:t>2</w:t>
      </w:r>
      <w:r>
        <w:rPr>
          <w:rFonts w:ascii="Times New Roman" w:hAnsi="Times New Roman" w:eastAsia="Times New Roman"/>
          <w:spacing w:val="8"/>
          <w:sz w:val="21"/>
        </w:rPr>
        <w:t xml:space="preserve"> </w:t>
      </w:r>
      <w:r>
        <w:rPr>
          <w:spacing w:val="-6"/>
          <w:sz w:val="21"/>
        </w:rPr>
        <w:t>位。</w:t>
      </w:r>
    </w:p>
    <w:p>
      <w:pPr>
        <w:pStyle w:val="10"/>
        <w:keepNext w:val="0"/>
        <w:keepLines w:val="0"/>
        <w:pageBreakBefore w:val="0"/>
        <w:widowControl w:val="0"/>
        <w:numPr>
          <w:ilvl w:val="0"/>
          <w:numId w:val="1"/>
        </w:numPr>
        <w:tabs>
          <w:tab w:val="left" w:pos="838"/>
        </w:tabs>
        <w:kinsoku/>
        <w:wordWrap/>
        <w:overflowPunct/>
        <w:topLinePunct w:val="0"/>
        <w:autoSpaceDE w:val="0"/>
        <w:autoSpaceDN w:val="0"/>
        <w:bidi w:val="0"/>
        <w:adjustRightInd/>
        <w:snapToGrid/>
        <w:spacing w:before="0" w:after="0" w:line="480" w:lineRule="auto"/>
        <w:ind w:left="527" w:right="527" w:firstLine="0"/>
        <w:jc w:val="left"/>
        <w:textAlignment w:val="auto"/>
        <w:rPr>
          <w:sz w:val="21"/>
        </w:rPr>
      </w:pPr>
      <w:r>
        <w:rPr>
          <w:spacing w:val="-2"/>
          <w:sz w:val="21"/>
        </w:rPr>
        <w:t>集群运营管理机构是指对产业集群集中运营管理的产业园区管委会、园区运营企业或公共服务机构等法人主体，基础建设单位不可作为集群运营管理机构。</w:t>
      </w:r>
    </w:p>
    <w:p>
      <w:pPr>
        <w:pStyle w:val="10"/>
        <w:keepNext w:val="0"/>
        <w:keepLines w:val="0"/>
        <w:pageBreakBefore w:val="0"/>
        <w:widowControl w:val="0"/>
        <w:numPr>
          <w:ilvl w:val="0"/>
          <w:numId w:val="1"/>
        </w:numPr>
        <w:tabs>
          <w:tab w:val="left" w:pos="838"/>
        </w:tabs>
        <w:kinsoku/>
        <w:wordWrap/>
        <w:overflowPunct/>
        <w:topLinePunct w:val="0"/>
        <w:autoSpaceDE w:val="0"/>
        <w:autoSpaceDN w:val="0"/>
        <w:bidi w:val="0"/>
        <w:adjustRightInd/>
        <w:snapToGrid/>
        <w:spacing w:before="0" w:after="0" w:line="480" w:lineRule="auto"/>
        <w:ind w:left="838" w:right="0" w:hanging="311"/>
        <w:jc w:val="left"/>
        <w:textAlignment w:val="auto"/>
      </w:pPr>
      <w:r>
        <w:rPr>
          <w:spacing w:val="-3"/>
          <w:sz w:val="21"/>
        </w:rPr>
        <w:t>佐证材料包括主管部门、第三方机构出具的证明或申报主体自我声明。</w:t>
      </w:r>
    </w:p>
    <w:p>
      <w:pPr>
        <w:pStyle w:val="10"/>
        <w:keepNext w:val="0"/>
        <w:keepLines w:val="0"/>
        <w:pageBreakBefore w:val="0"/>
        <w:widowControl w:val="0"/>
        <w:numPr>
          <w:ilvl w:val="0"/>
          <w:numId w:val="1"/>
        </w:numPr>
        <w:tabs>
          <w:tab w:val="left" w:pos="838"/>
        </w:tabs>
        <w:kinsoku/>
        <w:wordWrap/>
        <w:overflowPunct/>
        <w:topLinePunct w:val="0"/>
        <w:autoSpaceDE w:val="0"/>
        <w:autoSpaceDN w:val="0"/>
        <w:bidi w:val="0"/>
        <w:adjustRightInd/>
        <w:snapToGrid/>
        <w:spacing w:before="0" w:after="0" w:line="480" w:lineRule="auto"/>
        <w:ind w:left="527" w:right="527" w:firstLine="0"/>
        <w:jc w:val="left"/>
        <w:textAlignment w:val="auto"/>
        <w:rPr>
          <w:sz w:val="21"/>
        </w:rPr>
      </w:pPr>
      <w:r>
        <w:rPr>
          <w:spacing w:val="-2"/>
          <w:sz w:val="21"/>
        </w:rPr>
        <w:t>财务数据应以企业该年度会计报表期末数为准，单位采用人民币。其中，外商直接投资额、产品出口贸易额按照国民经济和社会发展统计公报中该年度的汇率进行换算。</w:t>
      </w:r>
    </w:p>
    <w:p>
      <w:pPr>
        <w:pStyle w:val="10"/>
        <w:keepNext w:val="0"/>
        <w:keepLines w:val="0"/>
        <w:pageBreakBefore w:val="0"/>
        <w:widowControl w:val="0"/>
        <w:numPr>
          <w:ilvl w:val="0"/>
          <w:numId w:val="1"/>
        </w:numPr>
        <w:tabs>
          <w:tab w:val="left" w:pos="838"/>
        </w:tabs>
        <w:kinsoku/>
        <w:wordWrap/>
        <w:overflowPunct/>
        <w:topLinePunct w:val="0"/>
        <w:autoSpaceDE w:val="0"/>
        <w:autoSpaceDN w:val="0"/>
        <w:bidi w:val="0"/>
        <w:adjustRightInd/>
        <w:snapToGrid/>
        <w:spacing w:before="0" w:after="0" w:line="480" w:lineRule="auto"/>
        <w:ind w:left="838" w:right="0" w:hanging="311"/>
        <w:jc w:val="left"/>
        <w:textAlignment w:val="auto"/>
      </w:pPr>
      <w:r>
        <w:rPr>
          <w:spacing w:val="-5"/>
          <w:sz w:val="21"/>
        </w:rPr>
        <w:t xml:space="preserve">未注明填报年度的，请填写截止到 </w:t>
      </w:r>
      <w:r>
        <w:rPr>
          <w:rFonts w:ascii="Times New Roman" w:eastAsia="Times New Roman"/>
          <w:spacing w:val="-2"/>
          <w:sz w:val="21"/>
        </w:rPr>
        <w:t>2025</w:t>
      </w:r>
      <w:r>
        <w:rPr>
          <w:rFonts w:ascii="Times New Roman" w:eastAsia="Times New Roman"/>
          <w:spacing w:val="5"/>
          <w:sz w:val="21"/>
        </w:rPr>
        <w:t xml:space="preserve"> </w:t>
      </w:r>
      <w:r>
        <w:rPr>
          <w:spacing w:val="-4"/>
          <w:sz w:val="21"/>
        </w:rPr>
        <w:t>年底的数据。</w:t>
      </w:r>
    </w:p>
    <w:p>
      <w:pPr>
        <w:pStyle w:val="10"/>
        <w:keepNext w:val="0"/>
        <w:keepLines w:val="0"/>
        <w:pageBreakBefore w:val="0"/>
        <w:widowControl w:val="0"/>
        <w:numPr>
          <w:ilvl w:val="0"/>
          <w:numId w:val="1"/>
        </w:numPr>
        <w:tabs>
          <w:tab w:val="left" w:pos="838"/>
        </w:tabs>
        <w:kinsoku/>
        <w:wordWrap/>
        <w:overflowPunct/>
        <w:topLinePunct w:val="0"/>
        <w:autoSpaceDE w:val="0"/>
        <w:autoSpaceDN w:val="0"/>
        <w:bidi w:val="0"/>
        <w:adjustRightInd/>
        <w:snapToGrid/>
        <w:spacing w:before="0" w:after="0" w:line="480" w:lineRule="auto"/>
        <w:ind w:left="838" w:right="0" w:hanging="311"/>
        <w:jc w:val="left"/>
        <w:textAlignment w:val="auto"/>
      </w:pPr>
      <w:r>
        <w:rPr>
          <w:spacing w:val="-3"/>
          <w:sz w:val="21"/>
        </w:rPr>
        <w:t>主导产品按获得的产品收入占比或重要程度从高到低填写。</w:t>
      </w:r>
    </w:p>
    <w:p>
      <w:pPr>
        <w:pStyle w:val="10"/>
        <w:keepNext w:val="0"/>
        <w:keepLines w:val="0"/>
        <w:pageBreakBefore w:val="0"/>
        <w:widowControl w:val="0"/>
        <w:numPr>
          <w:ilvl w:val="0"/>
          <w:numId w:val="1"/>
        </w:numPr>
        <w:tabs>
          <w:tab w:val="left" w:pos="838"/>
        </w:tabs>
        <w:kinsoku/>
        <w:wordWrap/>
        <w:overflowPunct/>
        <w:topLinePunct w:val="0"/>
        <w:autoSpaceDE w:val="0"/>
        <w:autoSpaceDN w:val="0"/>
        <w:bidi w:val="0"/>
        <w:adjustRightInd/>
        <w:snapToGrid/>
        <w:spacing w:before="0" w:after="0" w:line="480" w:lineRule="auto"/>
        <w:ind w:left="527" w:right="426" w:firstLine="0"/>
        <w:jc w:val="left"/>
        <w:textAlignment w:val="auto"/>
        <w:rPr>
          <w:sz w:val="21"/>
        </w:rPr>
      </w:pPr>
      <w:r>
        <w:rPr>
          <w:spacing w:val="-2"/>
          <w:sz w:val="21"/>
        </w:rPr>
        <w:t>集群内中小企业从业人员数是指集群内所有中小企业从业人员期末数之和。从业人员期末人数，为上年度末在企业工作，并取得工资或其他形式劳动报酬的人员数，是在岗职工、劳务派遣人员及其他从业人员之和。从业人员以上年度末数据为定量依据。</w:t>
      </w:r>
    </w:p>
    <w:p>
      <w:pPr>
        <w:pStyle w:val="10"/>
        <w:keepNext w:val="0"/>
        <w:keepLines w:val="0"/>
        <w:pageBreakBefore w:val="0"/>
        <w:widowControl w:val="0"/>
        <w:numPr>
          <w:ilvl w:val="0"/>
          <w:numId w:val="1"/>
        </w:numPr>
        <w:tabs>
          <w:tab w:val="left" w:pos="838"/>
        </w:tabs>
        <w:kinsoku/>
        <w:wordWrap/>
        <w:overflowPunct/>
        <w:topLinePunct w:val="0"/>
        <w:autoSpaceDE w:val="0"/>
        <w:autoSpaceDN w:val="0"/>
        <w:bidi w:val="0"/>
        <w:adjustRightInd/>
        <w:snapToGrid/>
        <w:spacing w:before="0" w:after="0" w:line="480" w:lineRule="auto"/>
        <w:ind w:left="527" w:right="527" w:firstLine="0"/>
        <w:jc w:val="both"/>
        <w:textAlignment w:val="auto"/>
        <w:rPr>
          <w:sz w:val="21"/>
        </w:rPr>
      </w:pPr>
      <w:r>
        <w:rPr>
          <w:spacing w:val="-2"/>
          <w:sz w:val="21"/>
        </w:rPr>
        <w:t>企业研发费用是指企业研发活动中发生的相关费用，具体按照财政部、国家税务总局、科技部《关于完善研究开发费用税前加计扣除政策的通知》（财税〔</w:t>
      </w:r>
      <w:r>
        <w:rPr>
          <w:rFonts w:ascii="Times New Roman" w:eastAsia="Times New Roman"/>
          <w:spacing w:val="-2"/>
          <w:sz w:val="21"/>
        </w:rPr>
        <w:t>2015</w:t>
      </w:r>
      <w:r>
        <w:rPr>
          <w:spacing w:val="-2"/>
          <w:sz w:val="21"/>
        </w:rPr>
        <w:t>〕</w:t>
      </w:r>
      <w:r>
        <w:rPr>
          <w:rFonts w:ascii="Times New Roman" w:eastAsia="Times New Roman"/>
          <w:spacing w:val="-2"/>
          <w:sz w:val="21"/>
        </w:rPr>
        <w:t xml:space="preserve">119 </w:t>
      </w:r>
      <w:r>
        <w:rPr>
          <w:spacing w:val="-2"/>
          <w:sz w:val="21"/>
        </w:rPr>
        <w:t>号）有关规定进行归集。</w:t>
      </w:r>
    </w:p>
    <w:p>
      <w:pPr>
        <w:pStyle w:val="10"/>
        <w:keepNext w:val="0"/>
        <w:keepLines w:val="0"/>
        <w:pageBreakBefore w:val="0"/>
        <w:widowControl w:val="0"/>
        <w:numPr>
          <w:ilvl w:val="0"/>
          <w:numId w:val="1"/>
        </w:numPr>
        <w:tabs>
          <w:tab w:val="left" w:pos="837"/>
        </w:tabs>
        <w:kinsoku/>
        <w:wordWrap/>
        <w:overflowPunct/>
        <w:topLinePunct w:val="0"/>
        <w:autoSpaceDE w:val="0"/>
        <w:autoSpaceDN w:val="0"/>
        <w:bidi w:val="0"/>
        <w:adjustRightInd/>
        <w:snapToGrid/>
        <w:spacing w:before="0" w:after="0" w:line="480" w:lineRule="auto"/>
        <w:ind w:left="527" w:right="527" w:firstLine="0"/>
        <w:jc w:val="both"/>
        <w:textAlignment w:val="auto"/>
        <w:rPr>
          <w:sz w:val="21"/>
        </w:rPr>
      </w:pPr>
      <w:r>
        <w:rPr>
          <w:spacing w:val="-2"/>
          <w:sz w:val="21"/>
        </w:rPr>
        <w:t>未来三年中小企业特色产业集群发展规划中的发展目标依据《促进中小企业特色产业集群发展暂行办法》编制，要可考核，突出培育重点，分阶段合理制定年度目标。</w:t>
      </w:r>
    </w:p>
    <w:p>
      <w:pPr>
        <w:pStyle w:val="10"/>
        <w:keepNext w:val="0"/>
        <w:keepLines w:val="0"/>
        <w:pageBreakBefore w:val="0"/>
        <w:widowControl w:val="0"/>
        <w:numPr>
          <w:ilvl w:val="0"/>
          <w:numId w:val="1"/>
        </w:numPr>
        <w:tabs>
          <w:tab w:val="left" w:pos="943"/>
        </w:tabs>
        <w:kinsoku/>
        <w:wordWrap/>
        <w:overflowPunct/>
        <w:topLinePunct w:val="0"/>
        <w:autoSpaceDE w:val="0"/>
        <w:autoSpaceDN w:val="0"/>
        <w:bidi w:val="0"/>
        <w:adjustRightInd/>
        <w:snapToGrid/>
        <w:spacing w:before="0" w:after="0" w:line="480" w:lineRule="auto"/>
        <w:ind w:left="943" w:right="0" w:hanging="416"/>
        <w:jc w:val="left"/>
        <w:textAlignment w:val="auto"/>
        <w:rPr>
          <w:sz w:val="21"/>
        </w:rPr>
      </w:pPr>
      <w:r>
        <w:rPr>
          <w:spacing w:val="-3"/>
          <w:sz w:val="21"/>
        </w:rPr>
        <w:t>为确保文件信息的正确采集，填表时不得改变表格样式，其中一至七部分不得串页。</w:t>
      </w:r>
    </w:p>
    <w:p>
      <w:pPr>
        <w:pStyle w:val="10"/>
        <w:keepNext w:val="0"/>
        <w:keepLines w:val="0"/>
        <w:pageBreakBefore w:val="0"/>
        <w:widowControl w:val="0"/>
        <w:kinsoku/>
        <w:wordWrap/>
        <w:overflowPunct/>
        <w:topLinePunct w:val="0"/>
        <w:autoSpaceDE w:val="0"/>
        <w:autoSpaceDN w:val="0"/>
        <w:bidi w:val="0"/>
        <w:adjustRightInd/>
        <w:snapToGrid/>
        <w:spacing w:before="0" w:after="0" w:line="480" w:lineRule="auto"/>
        <w:jc w:val="left"/>
        <w:textAlignment w:val="auto"/>
        <w:rPr>
          <w:sz w:val="21"/>
        </w:rPr>
        <w:sectPr>
          <w:footerReference r:id="rId6" w:type="default"/>
          <w:pgSz w:w="11910" w:h="16840"/>
          <w:pgMar w:top="1480" w:right="1275" w:bottom="1200" w:left="1275" w:header="0" w:footer="1000" w:gutter="0"/>
          <w:pgNumType w:fmt="decimal" w:start="2"/>
          <w:cols w:space="720" w:num="1"/>
        </w:sectPr>
      </w:pPr>
    </w:p>
    <w:p>
      <w:pPr>
        <w:pStyle w:val="4"/>
        <w:numPr>
          <w:ilvl w:val="0"/>
          <w:numId w:val="0"/>
        </w:numPr>
        <w:tabs>
          <w:tab w:val="left" w:pos="1165"/>
        </w:tabs>
        <w:spacing w:before="30" w:after="0" w:line="240" w:lineRule="auto"/>
        <w:ind w:right="0" w:rightChars="0" w:firstLine="308" w:firstLineChars="100"/>
        <w:jc w:val="left"/>
        <w:rPr>
          <w:rFonts w:hint="eastAsia" w:ascii="黑体" w:hAnsi="黑体" w:eastAsia="黑体" w:cs="黑体"/>
        </w:rPr>
      </w:pPr>
      <w:r>
        <w:rPr>
          <w:rFonts w:hint="eastAsia" w:ascii="黑体" w:hAnsi="黑体" w:eastAsia="黑体" w:cs="黑体"/>
          <w:spacing w:val="-6"/>
          <w:lang w:eastAsia="zh-CN"/>
        </w:rPr>
        <w:t>一、</w:t>
      </w:r>
      <w:r>
        <w:rPr>
          <w:rFonts w:hint="eastAsia" w:ascii="黑体" w:hAnsi="黑体" w:eastAsia="黑体" w:cs="黑体"/>
          <w:spacing w:val="-6"/>
        </w:rPr>
        <w:t>基本情况</w:t>
      </w:r>
    </w:p>
    <w:p>
      <w:pPr>
        <w:pStyle w:val="2"/>
        <w:spacing w:before="3"/>
        <w:rPr>
          <w:sz w:val="8"/>
        </w:rPr>
      </w:pPr>
    </w:p>
    <w:tbl>
      <w:tblPr>
        <w:tblStyle w:val="7"/>
        <w:tblW w:w="0" w:type="auto"/>
        <w:tblInd w:w="2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87"/>
        <w:gridCol w:w="1604"/>
        <w:gridCol w:w="1496"/>
        <w:gridCol w:w="22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3487" w:type="dxa"/>
          </w:tcPr>
          <w:p>
            <w:pPr>
              <w:pStyle w:val="11"/>
              <w:keepNext w:val="0"/>
              <w:keepLines w:val="0"/>
              <w:pageBreakBefore w:val="0"/>
              <w:widowControl w:val="0"/>
              <w:kinsoku/>
              <w:wordWrap/>
              <w:overflowPunct/>
              <w:topLinePunct w:val="0"/>
              <w:autoSpaceDE w:val="0"/>
              <w:autoSpaceDN w:val="0"/>
              <w:bidi w:val="0"/>
              <w:adjustRightInd/>
              <w:snapToGrid/>
              <w:spacing w:before="0"/>
              <w:ind w:left="11"/>
              <w:textAlignment w:val="auto"/>
              <w:rPr>
                <w:sz w:val="24"/>
              </w:rPr>
            </w:pPr>
            <w:r>
              <w:rPr>
                <w:spacing w:val="-2"/>
                <w:sz w:val="24"/>
              </w:rPr>
              <w:t>集群名称：</w:t>
            </w:r>
          </w:p>
          <w:p>
            <w:pPr>
              <w:pStyle w:val="11"/>
              <w:keepNext w:val="0"/>
              <w:keepLines w:val="0"/>
              <w:pageBreakBefore w:val="0"/>
              <w:widowControl w:val="0"/>
              <w:kinsoku/>
              <w:wordWrap/>
              <w:overflowPunct/>
              <w:topLinePunct w:val="0"/>
              <w:autoSpaceDE w:val="0"/>
              <w:autoSpaceDN w:val="0"/>
              <w:bidi w:val="0"/>
              <w:adjustRightInd/>
              <w:snapToGrid/>
              <w:spacing w:before="0"/>
              <w:ind w:left="11"/>
              <w:textAlignment w:val="auto"/>
              <w:rPr>
                <w:sz w:val="18"/>
              </w:rPr>
            </w:pPr>
            <w:r>
              <w:rPr>
                <w:sz w:val="18"/>
              </w:rPr>
              <w:t>（XX（省、市）XX（县、区）XX</w:t>
            </w:r>
            <w:r>
              <w:rPr>
                <w:spacing w:val="9"/>
                <w:sz w:val="18"/>
              </w:rPr>
              <w:t xml:space="preserve">  产业</w:t>
            </w:r>
            <w:r>
              <w:rPr>
                <w:spacing w:val="-5"/>
                <w:sz w:val="18"/>
              </w:rPr>
              <w:t>））</w:t>
            </w:r>
          </w:p>
        </w:tc>
        <w:tc>
          <w:tcPr>
            <w:tcW w:w="5351" w:type="dxa"/>
            <w:gridSpan w:val="3"/>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3487" w:type="dxa"/>
          </w:tcPr>
          <w:p>
            <w:pPr>
              <w:pStyle w:val="11"/>
              <w:spacing w:before="224"/>
              <w:ind w:left="13"/>
              <w:rPr>
                <w:sz w:val="24"/>
              </w:rPr>
            </w:pPr>
            <w:r>
              <w:rPr>
                <w:spacing w:val="-1"/>
                <w:sz w:val="24"/>
              </w:rPr>
              <w:t>县级行政区划中小企业主管部门</w:t>
            </w:r>
          </w:p>
        </w:tc>
        <w:tc>
          <w:tcPr>
            <w:tcW w:w="5351" w:type="dxa"/>
            <w:gridSpan w:val="3"/>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2" w:hRule="atLeast"/>
        </w:trPr>
        <w:tc>
          <w:tcPr>
            <w:tcW w:w="3487" w:type="dxa"/>
          </w:tcPr>
          <w:p>
            <w:pPr>
              <w:pStyle w:val="11"/>
              <w:spacing w:before="264"/>
              <w:ind w:left="13"/>
              <w:rPr>
                <w:sz w:val="24"/>
              </w:rPr>
            </w:pPr>
            <w:r>
              <w:rPr>
                <w:spacing w:val="-4"/>
                <w:sz w:val="24"/>
              </w:rPr>
              <w:t>联系人</w:t>
            </w:r>
          </w:p>
        </w:tc>
        <w:tc>
          <w:tcPr>
            <w:tcW w:w="1604" w:type="dxa"/>
          </w:tcPr>
          <w:p>
            <w:pPr>
              <w:pStyle w:val="11"/>
              <w:rPr>
                <w:rFonts w:ascii="Times New Roman"/>
                <w:sz w:val="22"/>
              </w:rPr>
            </w:pPr>
          </w:p>
        </w:tc>
        <w:tc>
          <w:tcPr>
            <w:tcW w:w="1496" w:type="dxa"/>
          </w:tcPr>
          <w:p>
            <w:pPr>
              <w:pStyle w:val="11"/>
              <w:spacing w:before="264"/>
              <w:ind w:left="15"/>
              <w:rPr>
                <w:sz w:val="24"/>
              </w:rPr>
            </w:pPr>
            <w:r>
              <w:rPr>
                <w:spacing w:val="-3"/>
                <w:sz w:val="24"/>
              </w:rPr>
              <w:t>联系方式</w:t>
            </w:r>
          </w:p>
        </w:tc>
        <w:tc>
          <w:tcPr>
            <w:tcW w:w="2251"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2" w:hRule="atLeast"/>
        </w:trPr>
        <w:tc>
          <w:tcPr>
            <w:tcW w:w="3487" w:type="dxa"/>
          </w:tcPr>
          <w:p>
            <w:pPr>
              <w:pStyle w:val="11"/>
              <w:spacing w:before="263"/>
              <w:ind w:left="13"/>
              <w:rPr>
                <w:sz w:val="24"/>
              </w:rPr>
            </w:pPr>
            <w:r>
              <w:rPr>
                <w:spacing w:val="-2"/>
                <w:sz w:val="24"/>
              </w:rPr>
              <w:t>集群运营管理机构</w:t>
            </w:r>
          </w:p>
        </w:tc>
        <w:tc>
          <w:tcPr>
            <w:tcW w:w="5351" w:type="dxa"/>
            <w:gridSpan w:val="3"/>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3487" w:type="dxa"/>
          </w:tcPr>
          <w:p>
            <w:pPr>
              <w:pStyle w:val="11"/>
              <w:spacing w:before="264"/>
              <w:ind w:left="13"/>
              <w:rPr>
                <w:sz w:val="24"/>
              </w:rPr>
            </w:pPr>
            <w:r>
              <w:rPr>
                <w:spacing w:val="-4"/>
                <w:sz w:val="24"/>
              </w:rPr>
              <w:t>联系人</w:t>
            </w:r>
          </w:p>
        </w:tc>
        <w:tc>
          <w:tcPr>
            <w:tcW w:w="1604" w:type="dxa"/>
          </w:tcPr>
          <w:p>
            <w:pPr>
              <w:pStyle w:val="11"/>
              <w:rPr>
                <w:rFonts w:ascii="Times New Roman"/>
                <w:sz w:val="22"/>
              </w:rPr>
            </w:pPr>
          </w:p>
        </w:tc>
        <w:tc>
          <w:tcPr>
            <w:tcW w:w="1496" w:type="dxa"/>
          </w:tcPr>
          <w:p>
            <w:pPr>
              <w:pStyle w:val="11"/>
              <w:spacing w:before="264"/>
              <w:ind w:left="15"/>
              <w:rPr>
                <w:sz w:val="24"/>
              </w:rPr>
            </w:pPr>
            <w:r>
              <w:rPr>
                <w:spacing w:val="-3"/>
                <w:sz w:val="24"/>
              </w:rPr>
              <w:t>联系方式</w:t>
            </w:r>
          </w:p>
        </w:tc>
        <w:tc>
          <w:tcPr>
            <w:tcW w:w="2251"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3487" w:type="dxa"/>
          </w:tcPr>
          <w:p>
            <w:pPr>
              <w:pStyle w:val="11"/>
              <w:spacing w:before="224"/>
              <w:ind w:left="13"/>
              <w:rPr>
                <w:sz w:val="24"/>
              </w:rPr>
            </w:pPr>
            <w:r>
              <w:rPr>
                <w:sz w:val="24"/>
              </w:rPr>
              <w:t>集群占地面积（平方公里</w:t>
            </w:r>
            <w:r>
              <w:rPr>
                <w:spacing w:val="-10"/>
                <w:sz w:val="24"/>
              </w:rPr>
              <w:t>）</w:t>
            </w:r>
          </w:p>
        </w:tc>
        <w:tc>
          <w:tcPr>
            <w:tcW w:w="5351" w:type="dxa"/>
            <w:gridSpan w:val="3"/>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15" w:hRule="atLeast"/>
        </w:trPr>
        <w:tc>
          <w:tcPr>
            <w:tcW w:w="6587" w:type="dxa"/>
            <w:gridSpan w:val="3"/>
          </w:tcPr>
          <w:p>
            <w:pPr>
              <w:pStyle w:val="11"/>
              <w:spacing w:before="148"/>
              <w:rPr>
                <w:sz w:val="24"/>
              </w:rPr>
            </w:pPr>
          </w:p>
          <w:p>
            <w:pPr>
              <w:pStyle w:val="11"/>
              <w:ind w:left="13"/>
              <w:rPr>
                <w:sz w:val="24"/>
              </w:rPr>
            </w:pPr>
            <w:r>
              <w:rPr>
                <w:spacing w:val="-1"/>
                <w:sz w:val="24"/>
              </w:rPr>
              <w:t>主导产业所属产业类型</w:t>
            </w:r>
          </w:p>
        </w:tc>
        <w:tc>
          <w:tcPr>
            <w:tcW w:w="2251" w:type="dxa"/>
          </w:tcPr>
          <w:p>
            <w:pPr>
              <w:pStyle w:val="11"/>
              <w:spacing w:before="55"/>
              <w:ind w:left="14"/>
              <w:rPr>
                <w:sz w:val="24"/>
              </w:rPr>
            </w:pPr>
            <w:r>
              <w:rPr>
                <w:spacing w:val="-2"/>
                <w:sz w:val="24"/>
              </w:rPr>
              <w:t>□第一产业</w:t>
            </w:r>
          </w:p>
          <w:p>
            <w:pPr>
              <w:pStyle w:val="11"/>
              <w:spacing w:before="93"/>
              <w:ind w:left="14"/>
              <w:rPr>
                <w:sz w:val="24"/>
              </w:rPr>
            </w:pPr>
            <w:r>
              <w:rPr>
                <w:spacing w:val="-2"/>
                <w:sz w:val="24"/>
              </w:rPr>
              <w:t>□第二产业</w:t>
            </w:r>
          </w:p>
          <w:p>
            <w:pPr>
              <w:pStyle w:val="11"/>
              <w:spacing w:before="94"/>
              <w:ind w:left="14"/>
              <w:rPr>
                <w:sz w:val="24"/>
              </w:rPr>
            </w:pPr>
            <w:r>
              <w:rPr>
                <w:spacing w:val="-2"/>
                <w:sz w:val="24"/>
              </w:rPr>
              <w:t>□第三产业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15" w:hRule="atLeast"/>
        </w:trPr>
        <w:tc>
          <w:tcPr>
            <w:tcW w:w="6587" w:type="dxa"/>
            <w:gridSpan w:val="3"/>
          </w:tcPr>
          <w:p>
            <w:pPr>
              <w:pStyle w:val="11"/>
              <w:spacing w:before="147"/>
              <w:rPr>
                <w:sz w:val="24"/>
              </w:rPr>
            </w:pPr>
          </w:p>
          <w:p>
            <w:pPr>
              <w:pStyle w:val="11"/>
              <w:ind w:left="13"/>
              <w:rPr>
                <w:sz w:val="24"/>
              </w:rPr>
            </w:pPr>
            <w:r>
              <w:rPr>
                <w:spacing w:val="-1"/>
                <w:sz w:val="24"/>
              </w:rPr>
              <w:t>集群主导产业是否属于国家规定的禁止、限制和淘汰类产业</w:t>
            </w:r>
          </w:p>
        </w:tc>
        <w:tc>
          <w:tcPr>
            <w:tcW w:w="2251" w:type="dxa"/>
          </w:tcPr>
          <w:p>
            <w:pPr>
              <w:pStyle w:val="11"/>
              <w:spacing w:before="294"/>
              <w:ind w:left="14"/>
              <w:rPr>
                <w:sz w:val="24"/>
              </w:rPr>
            </w:pPr>
            <w:r>
              <w:rPr>
                <w:spacing w:val="-5"/>
                <w:sz w:val="24"/>
              </w:rPr>
              <w:t>□是</w:t>
            </w:r>
          </w:p>
          <w:p>
            <w:pPr>
              <w:pStyle w:val="11"/>
              <w:spacing w:before="93"/>
              <w:ind w:left="14"/>
              <w:rPr>
                <w:sz w:val="24"/>
              </w:rPr>
            </w:pPr>
            <w:r>
              <w:rPr>
                <w:spacing w:val="-5"/>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5" w:hRule="atLeast"/>
        </w:trPr>
        <w:tc>
          <w:tcPr>
            <w:tcW w:w="6587" w:type="dxa"/>
            <w:gridSpan w:val="3"/>
          </w:tcPr>
          <w:p>
            <w:pPr>
              <w:pStyle w:val="11"/>
              <w:spacing w:before="255" w:line="312" w:lineRule="auto"/>
              <w:ind w:left="13" w:right="4"/>
              <w:rPr>
                <w:sz w:val="24"/>
              </w:rPr>
            </w:pPr>
            <w:r>
              <w:rPr>
                <w:spacing w:val="-2"/>
                <w:sz w:val="24"/>
              </w:rPr>
              <w:t>近三年是否发生较大及以上安全、质量、环境污染等事故，重大及以上网络安全事件和数据安全事件</w:t>
            </w:r>
          </w:p>
        </w:tc>
        <w:tc>
          <w:tcPr>
            <w:tcW w:w="2251" w:type="dxa"/>
          </w:tcPr>
          <w:p>
            <w:pPr>
              <w:pStyle w:val="11"/>
              <w:spacing w:before="295"/>
              <w:ind w:left="14" w:right="-116"/>
              <w:rPr>
                <w:sz w:val="24"/>
              </w:rPr>
            </w:pPr>
            <w:r>
              <w:rPr>
                <w:spacing w:val="-30"/>
                <w:sz w:val="24"/>
              </w:rPr>
              <w:t>□是</w:t>
            </w:r>
            <w:r>
              <w:rPr>
                <w:sz w:val="24"/>
              </w:rPr>
              <w:t>（需附情况说明</w:t>
            </w:r>
            <w:r>
              <w:rPr>
                <w:spacing w:val="-10"/>
                <w:sz w:val="24"/>
              </w:rPr>
              <w:t>）</w:t>
            </w:r>
          </w:p>
          <w:p>
            <w:pPr>
              <w:pStyle w:val="11"/>
              <w:spacing w:before="53"/>
              <w:ind w:left="14"/>
              <w:rPr>
                <w:sz w:val="24"/>
              </w:rPr>
            </w:pPr>
            <w:r>
              <w:rPr>
                <w:spacing w:val="-5"/>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5" w:hRule="atLeast"/>
        </w:trPr>
        <w:tc>
          <w:tcPr>
            <w:tcW w:w="6587" w:type="dxa"/>
            <w:gridSpan w:val="3"/>
          </w:tcPr>
          <w:p>
            <w:pPr>
              <w:pStyle w:val="11"/>
              <w:spacing w:before="256" w:line="312" w:lineRule="auto"/>
              <w:ind w:left="13" w:right="4"/>
              <w:rPr>
                <w:sz w:val="24"/>
              </w:rPr>
            </w:pPr>
            <w:r>
              <w:rPr>
                <w:spacing w:val="-2"/>
                <w:sz w:val="24"/>
              </w:rPr>
              <w:t>是否存在偷税漏税、违法违规、严重失信和其他重大问题的行</w:t>
            </w:r>
            <w:r>
              <w:rPr>
                <w:spacing w:val="-10"/>
                <w:sz w:val="24"/>
              </w:rPr>
              <w:t>为</w:t>
            </w:r>
          </w:p>
        </w:tc>
        <w:tc>
          <w:tcPr>
            <w:tcW w:w="2251" w:type="dxa"/>
          </w:tcPr>
          <w:p>
            <w:pPr>
              <w:pStyle w:val="11"/>
              <w:spacing w:before="294"/>
              <w:ind w:left="14" w:right="-116"/>
              <w:rPr>
                <w:sz w:val="24"/>
              </w:rPr>
            </w:pPr>
            <w:r>
              <w:rPr>
                <w:spacing w:val="-30"/>
                <w:sz w:val="24"/>
              </w:rPr>
              <w:t>□是</w:t>
            </w:r>
            <w:r>
              <w:rPr>
                <w:sz w:val="24"/>
              </w:rPr>
              <w:t>（需附情况说明</w:t>
            </w:r>
            <w:r>
              <w:rPr>
                <w:spacing w:val="-10"/>
                <w:sz w:val="24"/>
              </w:rPr>
              <w:t>）</w:t>
            </w:r>
          </w:p>
          <w:p>
            <w:pPr>
              <w:pStyle w:val="11"/>
              <w:spacing w:before="55"/>
              <w:ind w:left="14"/>
              <w:rPr>
                <w:sz w:val="24"/>
              </w:rPr>
            </w:pPr>
            <w:r>
              <w:rPr>
                <w:spacing w:val="-5"/>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15" w:hRule="atLeast"/>
        </w:trPr>
        <w:tc>
          <w:tcPr>
            <w:tcW w:w="6587" w:type="dxa"/>
            <w:gridSpan w:val="3"/>
          </w:tcPr>
          <w:p>
            <w:pPr>
              <w:pStyle w:val="11"/>
              <w:spacing w:before="149"/>
              <w:rPr>
                <w:sz w:val="24"/>
              </w:rPr>
            </w:pPr>
          </w:p>
          <w:p>
            <w:pPr>
              <w:pStyle w:val="11"/>
              <w:ind w:left="13"/>
              <w:rPr>
                <w:sz w:val="24"/>
              </w:rPr>
            </w:pPr>
            <w:r>
              <w:rPr>
                <w:spacing w:val="-1"/>
                <w:sz w:val="24"/>
              </w:rPr>
              <w:t>属于高耗能行业的集群，能效水平是否达到行业基准值</w:t>
            </w:r>
          </w:p>
        </w:tc>
        <w:tc>
          <w:tcPr>
            <w:tcW w:w="2251" w:type="dxa"/>
          </w:tcPr>
          <w:p>
            <w:pPr>
              <w:pStyle w:val="11"/>
              <w:spacing w:before="124"/>
              <w:ind w:left="14"/>
              <w:rPr>
                <w:sz w:val="21"/>
              </w:rPr>
            </w:pPr>
            <w:r>
              <w:rPr>
                <w:spacing w:val="-8"/>
                <w:sz w:val="21"/>
              </w:rPr>
              <w:t>□是</w:t>
            </w:r>
          </w:p>
          <w:p>
            <w:pPr>
              <w:pStyle w:val="11"/>
              <w:spacing w:before="130"/>
              <w:ind w:left="14"/>
              <w:rPr>
                <w:sz w:val="21"/>
              </w:rPr>
            </w:pPr>
            <w:r>
              <w:rPr>
                <w:spacing w:val="-8"/>
                <w:sz w:val="21"/>
              </w:rPr>
              <w:t>□否</w:t>
            </w:r>
          </w:p>
          <w:p>
            <w:pPr>
              <w:pStyle w:val="11"/>
              <w:spacing w:before="131"/>
              <w:ind w:left="14"/>
              <w:rPr>
                <w:sz w:val="21"/>
              </w:rPr>
            </w:pPr>
            <w:r>
              <w:rPr>
                <w:spacing w:val="-11"/>
                <w:sz w:val="21"/>
              </w:rPr>
              <w:t>□非高耗能行业，不适用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15" w:hRule="atLeast"/>
        </w:trPr>
        <w:tc>
          <w:tcPr>
            <w:tcW w:w="6587" w:type="dxa"/>
            <w:gridSpan w:val="3"/>
          </w:tcPr>
          <w:p>
            <w:pPr>
              <w:pStyle w:val="11"/>
              <w:spacing w:before="148"/>
              <w:rPr>
                <w:sz w:val="24"/>
              </w:rPr>
            </w:pPr>
          </w:p>
          <w:p>
            <w:pPr>
              <w:pStyle w:val="11"/>
              <w:ind w:left="13"/>
              <w:rPr>
                <w:sz w:val="24"/>
              </w:rPr>
            </w:pPr>
            <w:r>
              <w:rPr>
                <w:spacing w:val="-1"/>
                <w:sz w:val="24"/>
              </w:rPr>
              <w:t>属于高用水行业的集群，水效水平是否达到行业基准值</w:t>
            </w:r>
          </w:p>
        </w:tc>
        <w:tc>
          <w:tcPr>
            <w:tcW w:w="2251" w:type="dxa"/>
          </w:tcPr>
          <w:p>
            <w:pPr>
              <w:pStyle w:val="11"/>
              <w:spacing w:before="73"/>
              <w:ind w:left="14"/>
              <w:rPr>
                <w:sz w:val="21"/>
              </w:rPr>
            </w:pPr>
            <w:r>
              <w:rPr>
                <w:spacing w:val="-8"/>
                <w:sz w:val="21"/>
              </w:rPr>
              <w:t>□是</w:t>
            </w:r>
          </w:p>
          <w:p>
            <w:pPr>
              <w:pStyle w:val="11"/>
              <w:spacing w:before="132"/>
              <w:ind w:left="14"/>
              <w:rPr>
                <w:sz w:val="21"/>
              </w:rPr>
            </w:pPr>
            <w:r>
              <w:rPr>
                <w:spacing w:val="-8"/>
                <w:sz w:val="21"/>
              </w:rPr>
              <w:t>□否</w:t>
            </w:r>
          </w:p>
          <w:p>
            <w:pPr>
              <w:pStyle w:val="11"/>
              <w:spacing w:before="182"/>
              <w:ind w:left="14"/>
              <w:rPr>
                <w:sz w:val="21"/>
              </w:rPr>
            </w:pPr>
            <w:r>
              <w:rPr>
                <w:spacing w:val="-11"/>
                <w:sz w:val="21"/>
              </w:rPr>
              <w:t>□非高用水行业，不适用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5" w:hRule="atLeast"/>
        </w:trPr>
        <w:tc>
          <w:tcPr>
            <w:tcW w:w="6587" w:type="dxa"/>
            <w:gridSpan w:val="3"/>
          </w:tcPr>
          <w:p>
            <w:pPr>
              <w:pStyle w:val="11"/>
              <w:spacing w:before="147"/>
              <w:rPr>
                <w:sz w:val="24"/>
              </w:rPr>
            </w:pPr>
          </w:p>
          <w:p>
            <w:pPr>
              <w:pStyle w:val="11"/>
              <w:ind w:left="13"/>
              <w:rPr>
                <w:sz w:val="24"/>
              </w:rPr>
            </w:pPr>
            <w:r>
              <w:rPr>
                <w:spacing w:val="-1"/>
                <w:sz w:val="24"/>
              </w:rPr>
              <w:t>是否已被认定为省级中小企业特色产业集群</w:t>
            </w:r>
          </w:p>
        </w:tc>
        <w:tc>
          <w:tcPr>
            <w:tcW w:w="2251" w:type="dxa"/>
          </w:tcPr>
          <w:p>
            <w:pPr>
              <w:pStyle w:val="11"/>
              <w:spacing w:before="294"/>
              <w:ind w:left="14"/>
              <w:rPr>
                <w:sz w:val="24"/>
              </w:rPr>
            </w:pPr>
            <w:r>
              <w:rPr>
                <w:spacing w:val="-5"/>
                <w:sz w:val="24"/>
              </w:rPr>
              <w:t>□是</w:t>
            </w:r>
          </w:p>
          <w:p>
            <w:pPr>
              <w:pStyle w:val="11"/>
              <w:spacing w:before="55"/>
              <w:ind w:left="14"/>
              <w:rPr>
                <w:sz w:val="24"/>
              </w:rPr>
            </w:pPr>
            <w:r>
              <w:rPr>
                <w:spacing w:val="-5"/>
                <w:sz w:val="24"/>
              </w:rPr>
              <w:t>□否</w:t>
            </w:r>
          </w:p>
        </w:tc>
      </w:tr>
    </w:tbl>
    <w:p>
      <w:pPr>
        <w:pStyle w:val="11"/>
        <w:spacing w:after="0"/>
        <w:rPr>
          <w:sz w:val="24"/>
        </w:rPr>
        <w:sectPr>
          <w:pgSz w:w="11910" w:h="16840"/>
          <w:pgMar w:top="1500" w:right="1275" w:bottom="1200" w:left="1275" w:header="0" w:footer="1000" w:gutter="0"/>
          <w:pgNumType w:fmt="decimal"/>
          <w:cols w:space="720" w:num="1"/>
        </w:sectPr>
      </w:pPr>
    </w:p>
    <w:p>
      <w:pPr>
        <w:pStyle w:val="4"/>
        <w:numPr>
          <w:ilvl w:val="0"/>
          <w:numId w:val="0"/>
        </w:numPr>
        <w:tabs>
          <w:tab w:val="left" w:pos="1165"/>
        </w:tabs>
        <w:spacing w:before="30" w:after="0" w:line="240" w:lineRule="auto"/>
        <w:ind w:right="0" w:rightChars="0" w:firstLine="308" w:firstLineChars="100"/>
        <w:jc w:val="left"/>
        <w:rPr>
          <w:rFonts w:hint="eastAsia" w:ascii="黑体" w:hAnsi="黑体" w:eastAsia="黑体" w:cs="黑体"/>
          <w:spacing w:val="-6"/>
          <w:lang w:eastAsia="zh-CN"/>
        </w:rPr>
      </w:pPr>
      <w:r>
        <w:rPr>
          <w:rFonts w:hint="eastAsia" w:ascii="黑体" w:hAnsi="黑体" w:eastAsia="黑体" w:cs="黑体"/>
          <w:spacing w:val="-6"/>
          <w:lang w:eastAsia="zh-CN"/>
        </w:rPr>
        <w:t>二、主导产业情况</w:t>
      </w:r>
    </w:p>
    <w:tbl>
      <w:tblPr>
        <w:tblStyle w:val="7"/>
        <w:tblW w:w="0" w:type="auto"/>
        <w:tblInd w:w="2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1"/>
        <w:gridCol w:w="1289"/>
        <w:gridCol w:w="1279"/>
        <w:gridCol w:w="12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5101" w:type="dxa"/>
          </w:tcPr>
          <w:p>
            <w:pPr>
              <w:pStyle w:val="11"/>
              <w:spacing w:before="195"/>
              <w:ind w:left="14"/>
              <w:rPr>
                <w:sz w:val="24"/>
              </w:rPr>
            </w:pPr>
            <w:r>
              <w:rPr>
                <w:spacing w:val="-5"/>
                <w:sz w:val="24"/>
              </w:rPr>
              <w:t>年度</w:t>
            </w:r>
          </w:p>
        </w:tc>
        <w:tc>
          <w:tcPr>
            <w:tcW w:w="1289" w:type="dxa"/>
          </w:tcPr>
          <w:p>
            <w:pPr>
              <w:pStyle w:val="11"/>
              <w:spacing w:before="236"/>
              <w:ind w:left="253"/>
              <w:rPr>
                <w:rFonts w:hint="default" w:ascii="Times New Roman" w:hAnsi="Times New Roman" w:cs="Times New Roman"/>
                <w:sz w:val="24"/>
              </w:rPr>
            </w:pPr>
            <w:r>
              <w:rPr>
                <w:rFonts w:hint="default" w:ascii="Times New Roman" w:hAnsi="Times New Roman" w:cs="Times New Roman"/>
                <w:spacing w:val="-2"/>
                <w:sz w:val="24"/>
              </w:rPr>
              <w:t>2023</w:t>
            </w:r>
            <w:r>
              <w:rPr>
                <w:rFonts w:hint="default" w:ascii="Times New Roman" w:hAnsi="Times New Roman" w:cs="Times New Roman"/>
                <w:spacing w:val="-32"/>
                <w:sz w:val="24"/>
              </w:rPr>
              <w:t xml:space="preserve"> 年</w:t>
            </w:r>
          </w:p>
        </w:tc>
        <w:tc>
          <w:tcPr>
            <w:tcW w:w="1279" w:type="dxa"/>
          </w:tcPr>
          <w:p>
            <w:pPr>
              <w:pStyle w:val="11"/>
              <w:spacing w:before="236"/>
              <w:ind w:left="248"/>
              <w:rPr>
                <w:rFonts w:hint="default" w:ascii="Times New Roman" w:hAnsi="Times New Roman" w:cs="Times New Roman"/>
                <w:sz w:val="24"/>
              </w:rPr>
            </w:pPr>
            <w:r>
              <w:rPr>
                <w:rFonts w:hint="default" w:ascii="Times New Roman" w:hAnsi="Times New Roman" w:cs="Times New Roman"/>
                <w:spacing w:val="-2"/>
                <w:sz w:val="24"/>
              </w:rPr>
              <w:t>2024</w:t>
            </w:r>
            <w:r>
              <w:rPr>
                <w:rFonts w:hint="default" w:ascii="Times New Roman" w:hAnsi="Times New Roman" w:cs="Times New Roman"/>
                <w:spacing w:val="-33"/>
                <w:sz w:val="24"/>
              </w:rPr>
              <w:t xml:space="preserve"> 年</w:t>
            </w:r>
          </w:p>
        </w:tc>
        <w:tc>
          <w:tcPr>
            <w:tcW w:w="1209" w:type="dxa"/>
          </w:tcPr>
          <w:p>
            <w:pPr>
              <w:pStyle w:val="11"/>
              <w:spacing w:before="236"/>
              <w:ind w:left="212"/>
              <w:rPr>
                <w:rFonts w:hint="default" w:ascii="Times New Roman" w:hAnsi="Times New Roman" w:cs="Times New Roman"/>
                <w:sz w:val="24"/>
              </w:rPr>
            </w:pPr>
            <w:r>
              <w:rPr>
                <w:rFonts w:hint="default" w:ascii="Times New Roman" w:hAnsi="Times New Roman" w:cs="Times New Roman"/>
                <w:spacing w:val="-2"/>
                <w:sz w:val="24"/>
              </w:rPr>
              <w:t>2025</w:t>
            </w:r>
            <w:r>
              <w:rPr>
                <w:rFonts w:hint="default" w:ascii="Times New Roman" w:hAnsi="Times New Roman" w:cs="Times New Roman"/>
                <w:spacing w:val="-32"/>
                <w:sz w:val="24"/>
              </w:rPr>
              <w:t xml:space="preserve"> 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5101" w:type="dxa"/>
          </w:tcPr>
          <w:p>
            <w:pPr>
              <w:pStyle w:val="11"/>
              <w:spacing w:before="196"/>
              <w:ind w:left="14"/>
              <w:rPr>
                <w:sz w:val="24"/>
              </w:rPr>
            </w:pPr>
            <w:r>
              <w:rPr>
                <w:sz w:val="24"/>
              </w:rPr>
              <w:t>集群总产值（亿元</w:t>
            </w:r>
            <w:r>
              <w:rPr>
                <w:spacing w:val="-10"/>
                <w:sz w:val="24"/>
              </w:rPr>
              <w:t>）</w:t>
            </w:r>
          </w:p>
        </w:tc>
        <w:tc>
          <w:tcPr>
            <w:tcW w:w="1289" w:type="dxa"/>
          </w:tcPr>
          <w:p>
            <w:pPr>
              <w:pStyle w:val="11"/>
              <w:rPr>
                <w:rFonts w:ascii="Times New Roman"/>
                <w:sz w:val="24"/>
              </w:rPr>
            </w:pPr>
          </w:p>
        </w:tc>
        <w:tc>
          <w:tcPr>
            <w:tcW w:w="1279" w:type="dxa"/>
          </w:tcPr>
          <w:p>
            <w:pPr>
              <w:pStyle w:val="11"/>
              <w:rPr>
                <w:rFonts w:ascii="Times New Roman"/>
                <w:sz w:val="24"/>
              </w:rPr>
            </w:pPr>
          </w:p>
        </w:tc>
        <w:tc>
          <w:tcPr>
            <w:tcW w:w="1209"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5101" w:type="dxa"/>
          </w:tcPr>
          <w:p>
            <w:pPr>
              <w:pStyle w:val="11"/>
              <w:spacing w:before="55"/>
              <w:ind w:left="14"/>
              <w:rPr>
                <w:sz w:val="24"/>
              </w:rPr>
            </w:pPr>
            <w:r>
              <w:rPr>
                <w:spacing w:val="-1"/>
                <w:sz w:val="24"/>
              </w:rPr>
              <w:t>集群总产值占所在县级行政区划工业总产值比例</w:t>
            </w:r>
          </w:p>
          <w:p>
            <w:pPr>
              <w:pStyle w:val="11"/>
              <w:spacing w:before="93"/>
              <w:ind w:left="14"/>
              <w:rPr>
                <w:sz w:val="24"/>
              </w:rPr>
            </w:pPr>
            <w:r>
              <w:rPr>
                <w:spacing w:val="-5"/>
                <w:w w:val="120"/>
                <w:sz w:val="24"/>
              </w:rPr>
              <w:t>（%）</w:t>
            </w:r>
          </w:p>
        </w:tc>
        <w:tc>
          <w:tcPr>
            <w:tcW w:w="1289" w:type="dxa"/>
          </w:tcPr>
          <w:p>
            <w:pPr>
              <w:pStyle w:val="11"/>
              <w:rPr>
                <w:rFonts w:ascii="Times New Roman"/>
                <w:sz w:val="24"/>
              </w:rPr>
            </w:pPr>
          </w:p>
        </w:tc>
        <w:tc>
          <w:tcPr>
            <w:tcW w:w="1279" w:type="dxa"/>
          </w:tcPr>
          <w:p>
            <w:pPr>
              <w:pStyle w:val="11"/>
              <w:rPr>
                <w:rFonts w:ascii="Times New Roman"/>
                <w:sz w:val="24"/>
              </w:rPr>
            </w:pPr>
          </w:p>
        </w:tc>
        <w:tc>
          <w:tcPr>
            <w:tcW w:w="1209"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5101" w:type="dxa"/>
          </w:tcPr>
          <w:p>
            <w:pPr>
              <w:pStyle w:val="11"/>
              <w:spacing w:before="197"/>
              <w:ind w:left="14"/>
              <w:rPr>
                <w:sz w:val="24"/>
              </w:rPr>
            </w:pPr>
            <w:r>
              <w:rPr>
                <w:sz w:val="24"/>
              </w:rPr>
              <w:t>集群内中小企业产值占集群总产值比例</w:t>
            </w:r>
            <w:r>
              <w:rPr>
                <w:spacing w:val="-5"/>
                <w:sz w:val="24"/>
              </w:rPr>
              <w:t>（%）</w:t>
            </w:r>
          </w:p>
        </w:tc>
        <w:tc>
          <w:tcPr>
            <w:tcW w:w="1289" w:type="dxa"/>
          </w:tcPr>
          <w:p>
            <w:pPr>
              <w:pStyle w:val="11"/>
              <w:rPr>
                <w:rFonts w:ascii="Times New Roman"/>
                <w:sz w:val="24"/>
              </w:rPr>
            </w:pPr>
          </w:p>
        </w:tc>
        <w:tc>
          <w:tcPr>
            <w:tcW w:w="1279" w:type="dxa"/>
          </w:tcPr>
          <w:p>
            <w:pPr>
              <w:pStyle w:val="11"/>
              <w:rPr>
                <w:rFonts w:ascii="Times New Roman"/>
                <w:sz w:val="24"/>
              </w:rPr>
            </w:pPr>
          </w:p>
        </w:tc>
        <w:tc>
          <w:tcPr>
            <w:tcW w:w="1209"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5101" w:type="dxa"/>
          </w:tcPr>
          <w:p>
            <w:pPr>
              <w:pStyle w:val="11"/>
              <w:spacing w:before="195"/>
              <w:ind w:left="14"/>
              <w:rPr>
                <w:sz w:val="24"/>
              </w:rPr>
            </w:pPr>
            <w:r>
              <w:rPr>
                <w:sz w:val="24"/>
              </w:rPr>
              <w:t>集群主导产业产值占集群总产值比例</w:t>
            </w:r>
            <w:r>
              <w:rPr>
                <w:spacing w:val="-5"/>
                <w:sz w:val="24"/>
              </w:rPr>
              <w:t>（%）</w:t>
            </w:r>
          </w:p>
        </w:tc>
        <w:tc>
          <w:tcPr>
            <w:tcW w:w="1289" w:type="dxa"/>
          </w:tcPr>
          <w:p>
            <w:pPr>
              <w:pStyle w:val="11"/>
              <w:rPr>
                <w:rFonts w:ascii="Times New Roman"/>
                <w:sz w:val="24"/>
              </w:rPr>
            </w:pPr>
          </w:p>
        </w:tc>
        <w:tc>
          <w:tcPr>
            <w:tcW w:w="1279" w:type="dxa"/>
          </w:tcPr>
          <w:p>
            <w:pPr>
              <w:pStyle w:val="11"/>
              <w:rPr>
                <w:rFonts w:ascii="Times New Roman"/>
                <w:sz w:val="24"/>
              </w:rPr>
            </w:pPr>
          </w:p>
        </w:tc>
        <w:tc>
          <w:tcPr>
            <w:tcW w:w="1209"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101" w:type="dxa"/>
          </w:tcPr>
          <w:p>
            <w:pPr>
              <w:pStyle w:val="11"/>
              <w:spacing w:before="229"/>
              <w:ind w:left="14"/>
              <w:rPr>
                <w:sz w:val="24"/>
              </w:rPr>
            </w:pPr>
            <w:r>
              <w:rPr>
                <w:sz w:val="24"/>
              </w:rPr>
              <w:t>集群主导产业产值增速</w:t>
            </w:r>
            <w:r>
              <w:rPr>
                <w:spacing w:val="-5"/>
                <w:sz w:val="24"/>
              </w:rPr>
              <w:t>（%）</w:t>
            </w:r>
          </w:p>
        </w:tc>
        <w:tc>
          <w:tcPr>
            <w:tcW w:w="1289" w:type="dxa"/>
          </w:tcPr>
          <w:p>
            <w:pPr>
              <w:pStyle w:val="11"/>
              <w:rPr>
                <w:rFonts w:ascii="Times New Roman"/>
                <w:sz w:val="24"/>
              </w:rPr>
            </w:pPr>
          </w:p>
        </w:tc>
        <w:tc>
          <w:tcPr>
            <w:tcW w:w="1279" w:type="dxa"/>
          </w:tcPr>
          <w:p>
            <w:pPr>
              <w:pStyle w:val="11"/>
              <w:rPr>
                <w:rFonts w:ascii="Times New Roman"/>
                <w:sz w:val="24"/>
              </w:rPr>
            </w:pPr>
          </w:p>
        </w:tc>
        <w:tc>
          <w:tcPr>
            <w:tcW w:w="1209"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5101" w:type="dxa"/>
          </w:tcPr>
          <w:p>
            <w:pPr>
              <w:pStyle w:val="11"/>
              <w:spacing w:before="248"/>
              <w:ind w:left="14"/>
              <w:rPr>
                <w:sz w:val="24"/>
              </w:rPr>
            </w:pPr>
            <w:r>
              <w:rPr>
                <w:sz w:val="24"/>
              </w:rPr>
              <w:t>近三年集群主导产业产值年均增速</w:t>
            </w:r>
            <w:r>
              <w:rPr>
                <w:spacing w:val="-5"/>
                <w:sz w:val="24"/>
              </w:rPr>
              <w:t>（%）</w:t>
            </w:r>
          </w:p>
        </w:tc>
        <w:tc>
          <w:tcPr>
            <w:tcW w:w="3777" w:type="dxa"/>
            <w:gridSpan w:val="3"/>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5101" w:type="dxa"/>
          </w:tcPr>
          <w:p>
            <w:pPr>
              <w:pStyle w:val="11"/>
              <w:spacing w:before="197"/>
              <w:ind w:left="14"/>
              <w:rPr>
                <w:sz w:val="24"/>
              </w:rPr>
            </w:pPr>
            <w:r>
              <w:rPr>
                <w:sz w:val="24"/>
              </w:rPr>
              <w:t>集群企业数量（年度累计值</w:t>
            </w:r>
            <w:r>
              <w:rPr>
                <w:spacing w:val="-10"/>
                <w:sz w:val="24"/>
              </w:rPr>
              <w:t>）</w:t>
            </w:r>
          </w:p>
        </w:tc>
        <w:tc>
          <w:tcPr>
            <w:tcW w:w="1289" w:type="dxa"/>
          </w:tcPr>
          <w:p>
            <w:pPr>
              <w:pStyle w:val="11"/>
              <w:rPr>
                <w:rFonts w:ascii="Times New Roman"/>
                <w:sz w:val="24"/>
              </w:rPr>
            </w:pPr>
          </w:p>
        </w:tc>
        <w:tc>
          <w:tcPr>
            <w:tcW w:w="1279" w:type="dxa"/>
          </w:tcPr>
          <w:p>
            <w:pPr>
              <w:pStyle w:val="11"/>
              <w:rPr>
                <w:rFonts w:ascii="Times New Roman"/>
                <w:sz w:val="24"/>
              </w:rPr>
            </w:pPr>
          </w:p>
        </w:tc>
        <w:tc>
          <w:tcPr>
            <w:tcW w:w="1209"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5101" w:type="dxa"/>
          </w:tcPr>
          <w:p>
            <w:pPr>
              <w:pStyle w:val="11"/>
              <w:spacing w:before="195"/>
              <w:ind w:left="14"/>
              <w:rPr>
                <w:sz w:val="24"/>
              </w:rPr>
            </w:pPr>
            <w:r>
              <w:rPr>
                <w:sz w:val="24"/>
              </w:rPr>
              <w:t>其中：集群中小企业数量（年度累计值</w:t>
            </w:r>
            <w:r>
              <w:rPr>
                <w:spacing w:val="-10"/>
                <w:sz w:val="24"/>
              </w:rPr>
              <w:t>）</w:t>
            </w:r>
          </w:p>
        </w:tc>
        <w:tc>
          <w:tcPr>
            <w:tcW w:w="1289" w:type="dxa"/>
          </w:tcPr>
          <w:p>
            <w:pPr>
              <w:pStyle w:val="11"/>
              <w:rPr>
                <w:rFonts w:ascii="Times New Roman"/>
                <w:sz w:val="24"/>
              </w:rPr>
            </w:pPr>
          </w:p>
        </w:tc>
        <w:tc>
          <w:tcPr>
            <w:tcW w:w="1279" w:type="dxa"/>
          </w:tcPr>
          <w:p>
            <w:pPr>
              <w:pStyle w:val="11"/>
              <w:rPr>
                <w:rFonts w:ascii="Times New Roman"/>
                <w:sz w:val="24"/>
              </w:rPr>
            </w:pPr>
          </w:p>
        </w:tc>
        <w:tc>
          <w:tcPr>
            <w:tcW w:w="1209"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5" w:hRule="atLeast"/>
        </w:trPr>
        <w:tc>
          <w:tcPr>
            <w:tcW w:w="5101" w:type="dxa"/>
          </w:tcPr>
          <w:p>
            <w:pPr>
              <w:pStyle w:val="11"/>
              <w:spacing w:before="56"/>
              <w:ind w:left="14"/>
              <w:rPr>
                <w:sz w:val="24"/>
              </w:rPr>
            </w:pPr>
            <w:r>
              <w:rPr>
                <w:spacing w:val="-1"/>
                <w:sz w:val="24"/>
              </w:rPr>
              <w:t>主导产业相关的国家级制造业单项冠军企业数量</w:t>
            </w:r>
          </w:p>
          <w:p>
            <w:pPr>
              <w:pStyle w:val="11"/>
              <w:spacing w:before="11" w:line="400" w:lineRule="exact"/>
              <w:ind w:left="14" w:right="-116"/>
              <w:rPr>
                <w:sz w:val="24"/>
              </w:rPr>
            </w:pPr>
            <w:r>
              <w:rPr>
                <w:spacing w:val="-2"/>
                <w:sz w:val="24"/>
              </w:rPr>
              <w:t>（年度累计值）（注：需附名单，包含序号、企</w:t>
            </w:r>
            <w:r>
              <w:rPr>
                <w:spacing w:val="-6"/>
                <w:sz w:val="24"/>
              </w:rPr>
              <w:t>业名称、企业简介、经营范围、认定年度等信息）</w:t>
            </w:r>
          </w:p>
        </w:tc>
        <w:tc>
          <w:tcPr>
            <w:tcW w:w="1289" w:type="dxa"/>
          </w:tcPr>
          <w:p>
            <w:pPr>
              <w:pStyle w:val="11"/>
              <w:rPr>
                <w:rFonts w:ascii="Times New Roman"/>
                <w:sz w:val="24"/>
              </w:rPr>
            </w:pPr>
          </w:p>
        </w:tc>
        <w:tc>
          <w:tcPr>
            <w:tcW w:w="1279" w:type="dxa"/>
          </w:tcPr>
          <w:p>
            <w:pPr>
              <w:pStyle w:val="11"/>
              <w:rPr>
                <w:rFonts w:ascii="Times New Roman"/>
                <w:sz w:val="24"/>
              </w:rPr>
            </w:pPr>
          </w:p>
        </w:tc>
        <w:tc>
          <w:tcPr>
            <w:tcW w:w="1209"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5" w:hRule="atLeast"/>
        </w:trPr>
        <w:tc>
          <w:tcPr>
            <w:tcW w:w="5101" w:type="dxa"/>
          </w:tcPr>
          <w:p>
            <w:pPr>
              <w:pStyle w:val="11"/>
              <w:spacing w:before="55" w:line="312" w:lineRule="auto"/>
              <w:ind w:left="14" w:right="-116"/>
              <w:rPr>
                <w:sz w:val="24"/>
              </w:rPr>
            </w:pPr>
            <w:r>
              <w:rPr>
                <w:spacing w:val="-2"/>
                <w:sz w:val="24"/>
              </w:rPr>
              <w:t>主导产业相关的国家级专精特新“小巨人”企业</w:t>
            </w:r>
            <w:r>
              <w:rPr>
                <w:spacing w:val="-6"/>
                <w:sz w:val="24"/>
              </w:rPr>
              <w:t>数量（年度累计值）（注：需附名单，包含序号、</w:t>
            </w:r>
            <w:r>
              <w:rPr>
                <w:spacing w:val="-2"/>
                <w:sz w:val="24"/>
              </w:rPr>
              <w:t>企业名称、企业简介、经营范围、认定年度等信</w:t>
            </w:r>
          </w:p>
          <w:p>
            <w:pPr>
              <w:pStyle w:val="11"/>
              <w:spacing w:before="1"/>
              <w:ind w:left="14"/>
              <w:rPr>
                <w:sz w:val="24"/>
              </w:rPr>
            </w:pPr>
            <w:r>
              <w:rPr>
                <w:sz w:val="24"/>
              </w:rPr>
              <w:t>息</w:t>
            </w:r>
            <w:r>
              <w:rPr>
                <w:spacing w:val="-10"/>
                <w:sz w:val="24"/>
              </w:rPr>
              <w:t>）</w:t>
            </w:r>
          </w:p>
        </w:tc>
        <w:tc>
          <w:tcPr>
            <w:tcW w:w="1289" w:type="dxa"/>
          </w:tcPr>
          <w:p>
            <w:pPr>
              <w:pStyle w:val="11"/>
              <w:rPr>
                <w:rFonts w:ascii="Times New Roman"/>
                <w:sz w:val="24"/>
              </w:rPr>
            </w:pPr>
          </w:p>
        </w:tc>
        <w:tc>
          <w:tcPr>
            <w:tcW w:w="1279" w:type="dxa"/>
          </w:tcPr>
          <w:p>
            <w:pPr>
              <w:pStyle w:val="11"/>
              <w:rPr>
                <w:rFonts w:ascii="Times New Roman"/>
                <w:sz w:val="24"/>
              </w:rPr>
            </w:pPr>
          </w:p>
        </w:tc>
        <w:tc>
          <w:tcPr>
            <w:tcW w:w="1209"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5" w:hRule="atLeast"/>
        </w:trPr>
        <w:tc>
          <w:tcPr>
            <w:tcW w:w="5101" w:type="dxa"/>
          </w:tcPr>
          <w:p>
            <w:pPr>
              <w:pStyle w:val="11"/>
              <w:spacing w:before="55"/>
              <w:ind w:left="14"/>
              <w:rPr>
                <w:sz w:val="24"/>
              </w:rPr>
            </w:pPr>
            <w:r>
              <w:rPr>
                <w:sz w:val="24"/>
              </w:rPr>
              <w:t>主导产业相关的省级专精特新中小企业数量（</w:t>
            </w:r>
            <w:r>
              <w:rPr>
                <w:spacing w:val="-10"/>
                <w:sz w:val="24"/>
              </w:rPr>
              <w:t>年</w:t>
            </w:r>
          </w:p>
          <w:p>
            <w:pPr>
              <w:pStyle w:val="11"/>
              <w:spacing w:before="1" w:line="400" w:lineRule="atLeast"/>
              <w:ind w:left="14" w:right="34"/>
              <w:rPr>
                <w:sz w:val="24"/>
              </w:rPr>
            </w:pPr>
            <w:r>
              <w:rPr>
                <w:spacing w:val="-2"/>
                <w:sz w:val="24"/>
              </w:rPr>
              <w:t>度累计值）（注：需附名单，包含序号、企业名称、企业简介、经营范围、认定年度等信息）</w:t>
            </w:r>
          </w:p>
        </w:tc>
        <w:tc>
          <w:tcPr>
            <w:tcW w:w="1289" w:type="dxa"/>
          </w:tcPr>
          <w:p>
            <w:pPr>
              <w:pStyle w:val="11"/>
              <w:rPr>
                <w:rFonts w:ascii="Times New Roman"/>
                <w:sz w:val="24"/>
              </w:rPr>
            </w:pPr>
          </w:p>
        </w:tc>
        <w:tc>
          <w:tcPr>
            <w:tcW w:w="1279" w:type="dxa"/>
          </w:tcPr>
          <w:p>
            <w:pPr>
              <w:pStyle w:val="11"/>
              <w:rPr>
                <w:rFonts w:ascii="Times New Roman"/>
                <w:sz w:val="24"/>
              </w:rPr>
            </w:pPr>
          </w:p>
        </w:tc>
        <w:tc>
          <w:tcPr>
            <w:tcW w:w="1209"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5101" w:type="dxa"/>
          </w:tcPr>
          <w:p>
            <w:pPr>
              <w:pStyle w:val="11"/>
              <w:spacing w:before="57"/>
              <w:ind w:left="14"/>
              <w:rPr>
                <w:sz w:val="24"/>
              </w:rPr>
            </w:pPr>
            <w:r>
              <w:rPr>
                <w:sz w:val="24"/>
              </w:rPr>
              <w:t>主导产业相关的创新型中小企业数量（</w:t>
            </w:r>
            <w:r>
              <w:rPr>
                <w:spacing w:val="-3"/>
                <w:sz w:val="24"/>
              </w:rPr>
              <w:t>年度累计</w:t>
            </w:r>
          </w:p>
          <w:p>
            <w:pPr>
              <w:pStyle w:val="11"/>
              <w:spacing w:before="90"/>
              <w:ind w:left="14"/>
              <w:rPr>
                <w:sz w:val="24"/>
              </w:rPr>
            </w:pPr>
            <w:r>
              <w:rPr>
                <w:sz w:val="24"/>
              </w:rPr>
              <w:t>值</w:t>
            </w:r>
            <w:r>
              <w:rPr>
                <w:spacing w:val="-10"/>
                <w:sz w:val="24"/>
              </w:rPr>
              <w:t>）</w:t>
            </w:r>
          </w:p>
        </w:tc>
        <w:tc>
          <w:tcPr>
            <w:tcW w:w="1289" w:type="dxa"/>
          </w:tcPr>
          <w:p>
            <w:pPr>
              <w:pStyle w:val="11"/>
              <w:rPr>
                <w:rFonts w:ascii="Times New Roman"/>
                <w:sz w:val="24"/>
              </w:rPr>
            </w:pPr>
          </w:p>
        </w:tc>
        <w:tc>
          <w:tcPr>
            <w:tcW w:w="1279" w:type="dxa"/>
          </w:tcPr>
          <w:p>
            <w:pPr>
              <w:pStyle w:val="11"/>
              <w:rPr>
                <w:rFonts w:ascii="Times New Roman"/>
                <w:sz w:val="24"/>
              </w:rPr>
            </w:pPr>
          </w:p>
        </w:tc>
        <w:tc>
          <w:tcPr>
            <w:tcW w:w="1209"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5101" w:type="dxa"/>
          </w:tcPr>
          <w:p>
            <w:pPr>
              <w:pStyle w:val="11"/>
              <w:spacing w:before="55"/>
              <w:ind w:left="14"/>
              <w:rPr>
                <w:sz w:val="24"/>
              </w:rPr>
            </w:pPr>
            <w:r>
              <w:rPr>
                <w:sz w:val="24"/>
              </w:rPr>
              <w:t>主导产业相关的国家级高新技术企业数量（</w:t>
            </w:r>
            <w:r>
              <w:rPr>
                <w:spacing w:val="-5"/>
                <w:sz w:val="24"/>
              </w:rPr>
              <w:t>年度</w:t>
            </w:r>
          </w:p>
          <w:p>
            <w:pPr>
              <w:pStyle w:val="11"/>
              <w:spacing w:before="93"/>
              <w:ind w:left="14"/>
              <w:rPr>
                <w:sz w:val="24"/>
              </w:rPr>
            </w:pPr>
            <w:r>
              <w:rPr>
                <w:sz w:val="24"/>
              </w:rPr>
              <w:t>累计值</w:t>
            </w:r>
            <w:r>
              <w:rPr>
                <w:spacing w:val="-10"/>
                <w:sz w:val="24"/>
              </w:rPr>
              <w:t>）</w:t>
            </w:r>
          </w:p>
        </w:tc>
        <w:tc>
          <w:tcPr>
            <w:tcW w:w="1289" w:type="dxa"/>
          </w:tcPr>
          <w:p>
            <w:pPr>
              <w:pStyle w:val="11"/>
              <w:rPr>
                <w:rFonts w:ascii="Times New Roman"/>
                <w:sz w:val="24"/>
              </w:rPr>
            </w:pPr>
          </w:p>
        </w:tc>
        <w:tc>
          <w:tcPr>
            <w:tcW w:w="1279" w:type="dxa"/>
          </w:tcPr>
          <w:p>
            <w:pPr>
              <w:pStyle w:val="11"/>
              <w:rPr>
                <w:rFonts w:ascii="Times New Roman"/>
                <w:sz w:val="24"/>
              </w:rPr>
            </w:pPr>
          </w:p>
        </w:tc>
        <w:tc>
          <w:tcPr>
            <w:tcW w:w="1209"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5101" w:type="dxa"/>
          </w:tcPr>
          <w:p>
            <w:pPr>
              <w:pStyle w:val="11"/>
              <w:spacing w:before="197"/>
              <w:ind w:left="14"/>
              <w:rPr>
                <w:sz w:val="24"/>
              </w:rPr>
            </w:pPr>
            <w:r>
              <w:rPr>
                <w:sz w:val="24"/>
              </w:rPr>
              <w:t>集群外商直接投资额（万元</w:t>
            </w:r>
            <w:r>
              <w:rPr>
                <w:spacing w:val="-10"/>
                <w:sz w:val="24"/>
              </w:rPr>
              <w:t>）</w:t>
            </w:r>
          </w:p>
        </w:tc>
        <w:tc>
          <w:tcPr>
            <w:tcW w:w="1289" w:type="dxa"/>
          </w:tcPr>
          <w:p>
            <w:pPr>
              <w:pStyle w:val="11"/>
              <w:rPr>
                <w:rFonts w:ascii="Times New Roman"/>
                <w:sz w:val="24"/>
              </w:rPr>
            </w:pPr>
          </w:p>
        </w:tc>
        <w:tc>
          <w:tcPr>
            <w:tcW w:w="1279" w:type="dxa"/>
          </w:tcPr>
          <w:p>
            <w:pPr>
              <w:pStyle w:val="11"/>
              <w:rPr>
                <w:rFonts w:ascii="Times New Roman"/>
                <w:sz w:val="24"/>
              </w:rPr>
            </w:pPr>
          </w:p>
        </w:tc>
        <w:tc>
          <w:tcPr>
            <w:tcW w:w="1209" w:type="dxa"/>
          </w:tcPr>
          <w:p>
            <w:pPr>
              <w:pStyle w:val="11"/>
              <w:rPr>
                <w:rFonts w:ascii="Times New Roman"/>
                <w:sz w:val="24"/>
              </w:rPr>
            </w:pPr>
          </w:p>
        </w:tc>
      </w:tr>
    </w:tbl>
    <w:p>
      <w:pPr>
        <w:pStyle w:val="11"/>
        <w:spacing w:after="0"/>
        <w:rPr>
          <w:rFonts w:ascii="Times New Roman"/>
          <w:sz w:val="24"/>
        </w:rPr>
        <w:sectPr>
          <w:pgSz w:w="11910" w:h="16840"/>
          <w:pgMar w:top="1400" w:right="1275" w:bottom="1581" w:left="1275" w:header="0" w:footer="1000" w:gutter="0"/>
          <w:pgNumType w:fmt="decimal"/>
          <w:cols w:space="720" w:num="1"/>
        </w:sectPr>
      </w:pPr>
    </w:p>
    <w:tbl>
      <w:tblPr>
        <w:tblStyle w:val="7"/>
        <w:tblW w:w="0" w:type="auto"/>
        <w:tblInd w:w="2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3"/>
        <w:gridCol w:w="2128"/>
        <w:gridCol w:w="1289"/>
        <w:gridCol w:w="1279"/>
        <w:gridCol w:w="12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5101" w:type="dxa"/>
            <w:gridSpan w:val="2"/>
          </w:tcPr>
          <w:p>
            <w:pPr>
              <w:pStyle w:val="11"/>
              <w:spacing w:before="195"/>
              <w:ind w:left="14"/>
              <w:rPr>
                <w:sz w:val="24"/>
              </w:rPr>
            </w:pPr>
            <w:r>
              <w:rPr>
                <w:sz w:val="24"/>
              </w:rPr>
              <w:t>集群外商直接投资额增长率</w:t>
            </w:r>
            <w:r>
              <w:rPr>
                <w:spacing w:val="-5"/>
                <w:sz w:val="24"/>
              </w:rPr>
              <w:t>（%）</w:t>
            </w:r>
          </w:p>
        </w:tc>
        <w:tc>
          <w:tcPr>
            <w:tcW w:w="1289" w:type="dxa"/>
          </w:tcPr>
          <w:p>
            <w:pPr>
              <w:pStyle w:val="11"/>
              <w:rPr>
                <w:rFonts w:ascii="Times New Roman"/>
                <w:sz w:val="22"/>
              </w:rPr>
            </w:pPr>
          </w:p>
        </w:tc>
        <w:tc>
          <w:tcPr>
            <w:tcW w:w="1279" w:type="dxa"/>
          </w:tcPr>
          <w:p>
            <w:pPr>
              <w:pStyle w:val="11"/>
              <w:rPr>
                <w:rFonts w:ascii="Times New Roman"/>
                <w:sz w:val="22"/>
              </w:rPr>
            </w:pPr>
          </w:p>
        </w:tc>
        <w:tc>
          <w:tcPr>
            <w:tcW w:w="1209"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5101" w:type="dxa"/>
            <w:gridSpan w:val="2"/>
          </w:tcPr>
          <w:p>
            <w:pPr>
              <w:pStyle w:val="11"/>
              <w:spacing w:before="196"/>
              <w:ind w:left="14"/>
              <w:rPr>
                <w:sz w:val="24"/>
              </w:rPr>
            </w:pPr>
            <w:r>
              <w:rPr>
                <w:sz w:val="24"/>
              </w:rPr>
              <w:t>集群主导产品出口贸易额（万元</w:t>
            </w:r>
            <w:r>
              <w:rPr>
                <w:spacing w:val="-10"/>
                <w:sz w:val="24"/>
              </w:rPr>
              <w:t>）</w:t>
            </w:r>
          </w:p>
        </w:tc>
        <w:tc>
          <w:tcPr>
            <w:tcW w:w="1289" w:type="dxa"/>
          </w:tcPr>
          <w:p>
            <w:pPr>
              <w:pStyle w:val="11"/>
              <w:rPr>
                <w:rFonts w:ascii="Times New Roman"/>
                <w:sz w:val="22"/>
              </w:rPr>
            </w:pPr>
          </w:p>
        </w:tc>
        <w:tc>
          <w:tcPr>
            <w:tcW w:w="1279" w:type="dxa"/>
          </w:tcPr>
          <w:p>
            <w:pPr>
              <w:pStyle w:val="11"/>
              <w:rPr>
                <w:rFonts w:ascii="Times New Roman"/>
                <w:sz w:val="22"/>
              </w:rPr>
            </w:pPr>
          </w:p>
        </w:tc>
        <w:tc>
          <w:tcPr>
            <w:tcW w:w="1209"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5101" w:type="dxa"/>
            <w:gridSpan w:val="2"/>
          </w:tcPr>
          <w:p>
            <w:pPr>
              <w:pStyle w:val="11"/>
              <w:spacing w:before="196"/>
              <w:ind w:left="14"/>
              <w:rPr>
                <w:sz w:val="24"/>
              </w:rPr>
            </w:pPr>
            <w:r>
              <w:rPr>
                <w:sz w:val="24"/>
              </w:rPr>
              <w:t>集群主导产品出口贸易额增长率</w:t>
            </w:r>
            <w:r>
              <w:rPr>
                <w:spacing w:val="-5"/>
                <w:sz w:val="24"/>
              </w:rPr>
              <w:t>（%）</w:t>
            </w:r>
          </w:p>
        </w:tc>
        <w:tc>
          <w:tcPr>
            <w:tcW w:w="1289" w:type="dxa"/>
          </w:tcPr>
          <w:p>
            <w:pPr>
              <w:pStyle w:val="11"/>
              <w:rPr>
                <w:rFonts w:ascii="Times New Roman"/>
                <w:sz w:val="22"/>
              </w:rPr>
            </w:pPr>
          </w:p>
        </w:tc>
        <w:tc>
          <w:tcPr>
            <w:tcW w:w="1279" w:type="dxa"/>
          </w:tcPr>
          <w:p>
            <w:pPr>
              <w:pStyle w:val="11"/>
              <w:rPr>
                <w:rFonts w:ascii="Times New Roman"/>
                <w:sz w:val="22"/>
              </w:rPr>
            </w:pPr>
          </w:p>
        </w:tc>
        <w:tc>
          <w:tcPr>
            <w:tcW w:w="1209"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6" w:hRule="atLeast"/>
        </w:trPr>
        <w:tc>
          <w:tcPr>
            <w:tcW w:w="2973" w:type="dxa"/>
          </w:tcPr>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spacing w:before="245"/>
              <w:rPr>
                <w:sz w:val="24"/>
              </w:rPr>
            </w:pPr>
          </w:p>
          <w:p>
            <w:pPr>
              <w:pStyle w:val="11"/>
              <w:ind w:left="14"/>
              <w:rPr>
                <w:sz w:val="24"/>
              </w:rPr>
            </w:pPr>
            <w:r>
              <w:rPr>
                <w:spacing w:val="24"/>
                <w:sz w:val="24"/>
              </w:rPr>
              <w:t>集群产业链强链补链情况</w:t>
            </w:r>
          </w:p>
          <w:p>
            <w:pPr>
              <w:pStyle w:val="11"/>
              <w:spacing w:before="93"/>
              <w:ind w:left="14"/>
              <w:rPr>
                <w:sz w:val="24"/>
              </w:rPr>
            </w:pPr>
            <w:r>
              <w:rPr>
                <w:spacing w:val="-2"/>
                <w:sz w:val="24"/>
              </w:rPr>
              <w:t>（200</w:t>
            </w:r>
            <w:r>
              <w:rPr>
                <w:spacing w:val="-14"/>
                <w:sz w:val="24"/>
              </w:rPr>
              <w:t xml:space="preserve"> 字以内</w:t>
            </w:r>
            <w:r>
              <w:rPr>
                <w:spacing w:val="-10"/>
                <w:sz w:val="24"/>
              </w:rPr>
              <w:t>）</w:t>
            </w:r>
          </w:p>
        </w:tc>
        <w:tc>
          <w:tcPr>
            <w:tcW w:w="5905" w:type="dxa"/>
            <w:gridSpan w:val="4"/>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973" w:type="dxa"/>
            <w:vMerge w:val="restart"/>
            <w:vAlign w:val="center"/>
          </w:tcPr>
          <w:p>
            <w:pPr>
              <w:pStyle w:val="11"/>
              <w:spacing w:before="239" w:line="312" w:lineRule="auto"/>
              <w:ind w:left="14" w:right="4"/>
              <w:jc w:val="left"/>
              <w:rPr>
                <w:sz w:val="24"/>
              </w:rPr>
            </w:pPr>
            <w:r>
              <w:rPr>
                <w:spacing w:val="-2"/>
                <w:sz w:val="24"/>
              </w:rPr>
              <w:t>集群已开展的产业链强链补</w:t>
            </w:r>
            <w:r>
              <w:rPr>
                <w:spacing w:val="-4"/>
                <w:sz w:val="24"/>
              </w:rPr>
              <w:t>链工作</w:t>
            </w:r>
          </w:p>
        </w:tc>
        <w:tc>
          <w:tcPr>
            <w:tcW w:w="5905" w:type="dxa"/>
            <w:gridSpan w:val="4"/>
            <w:tcBorders>
              <w:bottom w:val="nil"/>
            </w:tcBorders>
          </w:tcPr>
          <w:p>
            <w:pPr>
              <w:pStyle w:val="11"/>
              <w:spacing w:before="51"/>
              <w:rPr>
                <w:sz w:val="24"/>
              </w:rPr>
            </w:pPr>
          </w:p>
          <w:p>
            <w:pPr>
              <w:pStyle w:val="11"/>
              <w:ind w:left="15"/>
              <w:rPr>
                <w:sz w:val="24"/>
              </w:rPr>
            </w:pPr>
            <w:r>
              <w:rPr>
                <w:spacing w:val="-1"/>
                <w:sz w:val="24"/>
              </w:rPr>
              <w:t>□绘制产业链图谱，开展产业链培育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973" w:type="dxa"/>
            <w:vMerge w:val="continue"/>
            <w:tcBorders/>
          </w:tcPr>
          <w:p>
            <w:pPr>
              <w:pStyle w:val="11"/>
              <w:rPr>
                <w:rFonts w:ascii="Times New Roman"/>
                <w:sz w:val="22"/>
              </w:rPr>
            </w:pPr>
          </w:p>
        </w:tc>
        <w:tc>
          <w:tcPr>
            <w:tcW w:w="5905" w:type="dxa"/>
            <w:gridSpan w:val="4"/>
            <w:tcBorders>
              <w:top w:val="nil"/>
              <w:bottom w:val="nil"/>
            </w:tcBorders>
          </w:tcPr>
          <w:p>
            <w:pPr>
              <w:pStyle w:val="11"/>
              <w:spacing w:before="40"/>
              <w:ind w:left="15"/>
              <w:rPr>
                <w:sz w:val="24"/>
              </w:rPr>
            </w:pPr>
            <w:r>
              <w:rPr>
                <w:spacing w:val="-1"/>
                <w:sz w:val="24"/>
              </w:rPr>
              <w:t>□形成产业链技术难点清单或创新项目库，建立“揭榜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973" w:type="dxa"/>
            <w:vMerge w:val="continue"/>
            <w:tcBorders/>
          </w:tcPr>
          <w:p>
            <w:pPr>
              <w:pStyle w:val="11"/>
              <w:rPr>
                <w:rFonts w:ascii="Times New Roman"/>
                <w:sz w:val="22"/>
              </w:rPr>
            </w:pPr>
          </w:p>
        </w:tc>
        <w:tc>
          <w:tcPr>
            <w:tcW w:w="5905" w:type="dxa"/>
            <w:gridSpan w:val="4"/>
            <w:tcBorders>
              <w:top w:val="nil"/>
              <w:bottom w:val="nil"/>
            </w:tcBorders>
          </w:tcPr>
          <w:p>
            <w:pPr>
              <w:pStyle w:val="11"/>
              <w:spacing w:before="40"/>
              <w:ind w:left="15"/>
              <w:rPr>
                <w:sz w:val="24"/>
              </w:rPr>
            </w:pPr>
            <w:r>
              <w:rPr>
                <w:spacing w:val="-1"/>
                <w:sz w:val="24"/>
              </w:rPr>
              <w:t>挂帅”、“赛马”或众创众包等激励机制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973" w:type="dxa"/>
            <w:vMerge w:val="continue"/>
            <w:tcBorders/>
          </w:tcPr>
          <w:p>
            <w:pPr>
              <w:pStyle w:val="11"/>
              <w:rPr>
                <w:rFonts w:ascii="Times New Roman"/>
                <w:sz w:val="22"/>
              </w:rPr>
            </w:pPr>
          </w:p>
        </w:tc>
        <w:tc>
          <w:tcPr>
            <w:tcW w:w="5905" w:type="dxa"/>
            <w:gridSpan w:val="4"/>
            <w:tcBorders>
              <w:top w:val="nil"/>
              <w:bottom w:val="nil"/>
            </w:tcBorders>
          </w:tcPr>
          <w:p>
            <w:pPr>
              <w:pStyle w:val="11"/>
              <w:spacing w:before="39"/>
              <w:ind w:left="15"/>
              <w:rPr>
                <w:sz w:val="24"/>
              </w:rPr>
            </w:pPr>
            <w:r>
              <w:rPr>
                <w:spacing w:val="-1"/>
                <w:sz w:val="24"/>
              </w:rPr>
              <w:t>□联合集群上下游企业，组建创新联合体，开展产业链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973" w:type="dxa"/>
            <w:vMerge w:val="continue"/>
            <w:tcBorders/>
          </w:tcPr>
          <w:p>
            <w:pPr>
              <w:pStyle w:val="11"/>
              <w:rPr>
                <w:rFonts w:ascii="Times New Roman"/>
                <w:sz w:val="22"/>
              </w:rPr>
            </w:pPr>
          </w:p>
        </w:tc>
        <w:tc>
          <w:tcPr>
            <w:tcW w:w="5905" w:type="dxa"/>
            <w:gridSpan w:val="4"/>
            <w:tcBorders>
              <w:top w:val="nil"/>
              <w:bottom w:val="nil"/>
            </w:tcBorders>
          </w:tcPr>
          <w:p>
            <w:pPr>
              <w:pStyle w:val="11"/>
              <w:spacing w:before="40"/>
              <w:ind w:left="15"/>
              <w:rPr>
                <w:sz w:val="24"/>
              </w:rPr>
            </w:pPr>
            <w:r>
              <w:rPr>
                <w:spacing w:val="-3"/>
                <w:sz w:val="24"/>
              </w:rPr>
              <w:t>联合攻关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2973" w:type="dxa"/>
            <w:vMerge w:val="continue"/>
            <w:tcBorders/>
          </w:tcPr>
          <w:p>
            <w:pPr>
              <w:pStyle w:val="11"/>
              <w:spacing w:before="239" w:line="312" w:lineRule="auto"/>
              <w:ind w:left="14" w:right="4"/>
              <w:rPr>
                <w:sz w:val="24"/>
              </w:rPr>
            </w:pPr>
          </w:p>
        </w:tc>
        <w:tc>
          <w:tcPr>
            <w:tcW w:w="5905" w:type="dxa"/>
            <w:gridSpan w:val="4"/>
            <w:tcBorders>
              <w:top w:val="nil"/>
              <w:bottom w:val="nil"/>
            </w:tcBorders>
          </w:tcPr>
          <w:p>
            <w:pPr>
              <w:pStyle w:val="11"/>
              <w:spacing w:before="40" w:line="312" w:lineRule="auto"/>
              <w:ind w:left="15" w:right="2"/>
              <w:rPr>
                <w:sz w:val="24"/>
              </w:rPr>
            </w:pPr>
            <w:r>
              <w:rPr>
                <w:spacing w:val="-2"/>
                <w:sz w:val="24"/>
              </w:rPr>
              <w:t>□引入高等院校、科研院所，开展产业链关键环节产学研协同创新</w:t>
            </w:r>
          </w:p>
          <w:p>
            <w:pPr>
              <w:pStyle w:val="11"/>
              <w:spacing w:line="307" w:lineRule="exact"/>
              <w:ind w:left="15"/>
              <w:rPr>
                <w:sz w:val="24"/>
              </w:rPr>
            </w:pPr>
            <w:r>
              <w:rPr>
                <w:spacing w:val="-1"/>
                <w:sz w:val="24"/>
              </w:rPr>
              <w:t>□建有产业链上下游产供销一体化协同协作机制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973" w:type="dxa"/>
            <w:vMerge w:val="continue"/>
            <w:tcBorders/>
          </w:tcPr>
          <w:p>
            <w:pPr>
              <w:pStyle w:val="11"/>
              <w:rPr>
                <w:rFonts w:ascii="Times New Roman"/>
                <w:sz w:val="22"/>
              </w:rPr>
            </w:pPr>
          </w:p>
        </w:tc>
        <w:tc>
          <w:tcPr>
            <w:tcW w:w="5905" w:type="dxa"/>
            <w:gridSpan w:val="4"/>
            <w:tcBorders>
              <w:top w:val="nil"/>
              <w:bottom w:val="nil"/>
            </w:tcBorders>
          </w:tcPr>
          <w:p>
            <w:pPr>
              <w:pStyle w:val="11"/>
              <w:spacing w:before="40"/>
              <w:ind w:left="15"/>
              <w:rPr>
                <w:sz w:val="24"/>
              </w:rPr>
            </w:pPr>
            <w:r>
              <w:rPr>
                <w:spacing w:val="-1"/>
                <w:sz w:val="24"/>
              </w:rPr>
              <w:t>□与产业链“链主”企业建立稳定合作配套关系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973" w:type="dxa"/>
            <w:vMerge w:val="continue"/>
            <w:tcBorders/>
          </w:tcPr>
          <w:p>
            <w:pPr>
              <w:pStyle w:val="11"/>
              <w:rPr>
                <w:rFonts w:ascii="Times New Roman"/>
                <w:sz w:val="22"/>
              </w:rPr>
            </w:pPr>
          </w:p>
        </w:tc>
        <w:tc>
          <w:tcPr>
            <w:tcW w:w="5905" w:type="dxa"/>
            <w:gridSpan w:val="4"/>
            <w:tcBorders>
              <w:top w:val="nil"/>
              <w:bottom w:val="nil"/>
            </w:tcBorders>
          </w:tcPr>
          <w:p>
            <w:pPr>
              <w:pStyle w:val="11"/>
              <w:spacing w:before="39"/>
              <w:ind w:left="15"/>
              <w:rPr>
                <w:sz w:val="24"/>
              </w:rPr>
            </w:pPr>
            <w:r>
              <w:rPr>
                <w:spacing w:val="-1"/>
                <w:sz w:val="24"/>
              </w:rPr>
              <w:t>□与先进制造业集群、国家新型工业化产业示范基地建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973" w:type="dxa"/>
            <w:vMerge w:val="continue"/>
            <w:tcBorders/>
          </w:tcPr>
          <w:p>
            <w:pPr>
              <w:pStyle w:val="11"/>
              <w:rPr>
                <w:rFonts w:ascii="Times New Roman"/>
                <w:sz w:val="22"/>
              </w:rPr>
            </w:pPr>
          </w:p>
        </w:tc>
        <w:tc>
          <w:tcPr>
            <w:tcW w:w="5905" w:type="dxa"/>
            <w:gridSpan w:val="4"/>
            <w:tcBorders>
              <w:top w:val="nil"/>
              <w:bottom w:val="nil"/>
            </w:tcBorders>
          </w:tcPr>
          <w:p>
            <w:pPr>
              <w:pStyle w:val="11"/>
              <w:spacing w:before="40"/>
              <w:ind w:left="15"/>
              <w:rPr>
                <w:sz w:val="24"/>
              </w:rPr>
            </w:pPr>
            <w:r>
              <w:rPr>
                <w:spacing w:val="-2"/>
                <w:sz w:val="24"/>
              </w:rPr>
              <w:t>立稳定合作配套关系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973" w:type="dxa"/>
            <w:vMerge w:val="continue"/>
            <w:tcBorders/>
          </w:tcPr>
          <w:p>
            <w:pPr>
              <w:pStyle w:val="11"/>
              <w:rPr>
                <w:rFonts w:ascii="Times New Roman"/>
                <w:sz w:val="22"/>
              </w:rPr>
            </w:pPr>
          </w:p>
        </w:tc>
        <w:tc>
          <w:tcPr>
            <w:tcW w:w="5905" w:type="dxa"/>
            <w:gridSpan w:val="4"/>
            <w:tcBorders>
              <w:top w:val="nil"/>
              <w:bottom w:val="nil"/>
            </w:tcBorders>
          </w:tcPr>
          <w:p>
            <w:pPr>
              <w:pStyle w:val="11"/>
              <w:spacing w:before="40"/>
              <w:ind w:left="15"/>
              <w:rPr>
                <w:sz w:val="24"/>
              </w:rPr>
            </w:pPr>
            <w:r>
              <w:rPr>
                <w:spacing w:val="-1"/>
                <w:sz w:val="24"/>
              </w:rPr>
              <w:t>□开展供应链风险评估工作，建立供应链风险防范机制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973" w:type="dxa"/>
            <w:vMerge w:val="continue"/>
            <w:tcBorders/>
          </w:tcPr>
          <w:p>
            <w:pPr>
              <w:pStyle w:val="11"/>
              <w:rPr>
                <w:rFonts w:ascii="Times New Roman"/>
                <w:sz w:val="22"/>
              </w:rPr>
            </w:pPr>
          </w:p>
        </w:tc>
        <w:tc>
          <w:tcPr>
            <w:tcW w:w="5905" w:type="dxa"/>
            <w:gridSpan w:val="4"/>
            <w:tcBorders>
              <w:top w:val="nil"/>
            </w:tcBorders>
          </w:tcPr>
          <w:p>
            <w:pPr>
              <w:pStyle w:val="11"/>
              <w:spacing w:before="39"/>
              <w:ind w:left="15"/>
              <w:rPr>
                <w:sz w:val="24"/>
              </w:rPr>
            </w:pPr>
            <w:r>
              <w:rPr>
                <w:sz w:val="24"/>
              </w:rPr>
              <w:t>（注：勾选需提供佐证材料</w:t>
            </w:r>
            <w:r>
              <w:rPr>
                <w:spacing w:val="-10"/>
                <w:sz w:val="24"/>
              </w:rPr>
              <w:t>）</w:t>
            </w:r>
          </w:p>
        </w:tc>
      </w:tr>
    </w:tbl>
    <w:p>
      <w:pPr>
        <w:pStyle w:val="11"/>
        <w:spacing w:after="0"/>
        <w:rPr>
          <w:sz w:val="24"/>
        </w:rPr>
        <w:sectPr>
          <w:type w:val="continuous"/>
          <w:pgSz w:w="11910" w:h="16840"/>
          <w:pgMar w:top="1400" w:right="1275" w:bottom="1200" w:left="1275" w:header="0" w:footer="1000" w:gutter="0"/>
          <w:pgNumType w:fmt="decimal"/>
          <w:cols w:space="720" w:num="1"/>
        </w:sectPr>
      </w:pPr>
    </w:p>
    <w:tbl>
      <w:tblPr>
        <w:tblStyle w:val="7"/>
        <w:tblW w:w="0" w:type="auto"/>
        <w:tblInd w:w="2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3"/>
        <w:gridCol w:w="59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5" w:hRule="atLeast"/>
        </w:trPr>
        <w:tc>
          <w:tcPr>
            <w:tcW w:w="2973" w:type="dxa"/>
          </w:tcPr>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spacing w:before="80"/>
              <w:rPr>
                <w:sz w:val="24"/>
              </w:rPr>
            </w:pPr>
          </w:p>
          <w:p>
            <w:pPr>
              <w:pStyle w:val="11"/>
              <w:spacing w:line="312" w:lineRule="auto"/>
              <w:ind w:left="14" w:right="4"/>
              <w:rPr>
                <w:sz w:val="24"/>
              </w:rPr>
            </w:pPr>
            <w:r>
              <w:rPr>
                <w:spacing w:val="-2"/>
                <w:sz w:val="24"/>
              </w:rPr>
              <w:t>集群内产业链资源协同协作</w:t>
            </w:r>
            <w:r>
              <w:rPr>
                <w:sz w:val="24"/>
              </w:rPr>
              <w:t>情况（200</w:t>
            </w:r>
            <w:r>
              <w:rPr>
                <w:spacing w:val="-10"/>
                <w:sz w:val="24"/>
              </w:rPr>
              <w:t xml:space="preserve"> 字以内</w:t>
            </w:r>
            <w:r>
              <w:rPr>
                <w:sz w:val="24"/>
              </w:rPr>
              <w:t>）</w:t>
            </w:r>
          </w:p>
        </w:tc>
        <w:tc>
          <w:tcPr>
            <w:tcW w:w="5905"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5" w:hRule="atLeast"/>
        </w:trPr>
        <w:tc>
          <w:tcPr>
            <w:tcW w:w="2973" w:type="dxa"/>
          </w:tcPr>
          <w:p>
            <w:pPr>
              <w:pStyle w:val="11"/>
              <w:rPr>
                <w:sz w:val="24"/>
              </w:rPr>
            </w:pPr>
          </w:p>
          <w:p>
            <w:pPr>
              <w:pStyle w:val="11"/>
              <w:spacing w:before="280"/>
              <w:rPr>
                <w:sz w:val="24"/>
              </w:rPr>
            </w:pPr>
          </w:p>
          <w:p>
            <w:pPr>
              <w:pStyle w:val="11"/>
              <w:spacing w:line="312" w:lineRule="auto"/>
              <w:ind w:left="14" w:right="4"/>
              <w:rPr>
                <w:sz w:val="24"/>
              </w:rPr>
            </w:pPr>
            <w:r>
              <w:rPr>
                <w:spacing w:val="-2"/>
                <w:sz w:val="24"/>
              </w:rPr>
              <w:t>集群已开展的产业链资源协同协作工作</w:t>
            </w:r>
          </w:p>
        </w:tc>
        <w:tc>
          <w:tcPr>
            <w:tcW w:w="5905" w:type="dxa"/>
          </w:tcPr>
          <w:p>
            <w:pPr>
              <w:pStyle w:val="11"/>
              <w:spacing w:before="96"/>
              <w:ind w:left="15"/>
              <w:rPr>
                <w:sz w:val="24"/>
              </w:rPr>
            </w:pPr>
            <w:r>
              <w:rPr>
                <w:spacing w:val="-1"/>
                <w:sz w:val="24"/>
              </w:rPr>
              <w:t>□开展通用生产设备共享</w:t>
            </w:r>
          </w:p>
          <w:p>
            <w:pPr>
              <w:pStyle w:val="11"/>
              <w:spacing w:before="91"/>
              <w:ind w:left="15"/>
              <w:rPr>
                <w:sz w:val="24"/>
              </w:rPr>
            </w:pPr>
            <w:r>
              <w:rPr>
                <w:spacing w:val="-1"/>
                <w:sz w:val="24"/>
              </w:rPr>
              <w:t>□开展物流、仓储、设计等服务资源共享</w:t>
            </w:r>
          </w:p>
          <w:p>
            <w:pPr>
              <w:pStyle w:val="11"/>
              <w:spacing w:before="93"/>
              <w:ind w:left="15"/>
              <w:rPr>
                <w:sz w:val="24"/>
              </w:rPr>
            </w:pPr>
            <w:r>
              <w:rPr>
                <w:spacing w:val="-2"/>
                <w:sz w:val="24"/>
              </w:rPr>
              <w:t>□开展人力资源共享</w:t>
            </w:r>
          </w:p>
          <w:p>
            <w:pPr>
              <w:pStyle w:val="11"/>
              <w:spacing w:before="93"/>
              <w:ind w:left="15"/>
              <w:rPr>
                <w:sz w:val="24"/>
              </w:rPr>
            </w:pPr>
            <w:r>
              <w:rPr>
                <w:spacing w:val="-1"/>
                <w:sz w:val="24"/>
              </w:rPr>
              <w:t>□开展同类设备和产品的集中采销</w:t>
            </w:r>
          </w:p>
          <w:p>
            <w:pPr>
              <w:pStyle w:val="11"/>
              <w:spacing w:before="91"/>
              <w:ind w:left="15"/>
              <w:rPr>
                <w:sz w:val="24"/>
              </w:rPr>
            </w:pPr>
            <w:r>
              <w:rPr>
                <w:spacing w:val="-1"/>
                <w:sz w:val="24"/>
              </w:rPr>
              <w:t>□建立共享车间、共享工厂</w:t>
            </w:r>
          </w:p>
          <w:p>
            <w:pPr>
              <w:pStyle w:val="11"/>
              <w:spacing w:before="94" w:line="300" w:lineRule="exact"/>
              <w:ind w:left="15"/>
              <w:rPr>
                <w:sz w:val="24"/>
              </w:rPr>
            </w:pPr>
            <w:r>
              <w:rPr>
                <w:sz w:val="24"/>
              </w:rPr>
              <w:t>（注：勾选需提供佐证材料</w:t>
            </w:r>
            <w:r>
              <w:rPr>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5" w:hRule="atLeast"/>
        </w:trPr>
        <w:tc>
          <w:tcPr>
            <w:tcW w:w="2973" w:type="dxa"/>
          </w:tcPr>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spacing w:before="4"/>
              <w:rPr>
                <w:sz w:val="24"/>
              </w:rPr>
            </w:pPr>
          </w:p>
          <w:p>
            <w:pPr>
              <w:pStyle w:val="11"/>
              <w:ind w:left="14"/>
              <w:rPr>
                <w:sz w:val="24"/>
              </w:rPr>
            </w:pPr>
            <w:r>
              <w:rPr>
                <w:spacing w:val="-1"/>
                <w:sz w:val="24"/>
              </w:rPr>
              <w:t>集群质量品牌建设情况</w:t>
            </w:r>
          </w:p>
          <w:p>
            <w:pPr>
              <w:pStyle w:val="11"/>
              <w:spacing w:before="91"/>
              <w:ind w:left="14"/>
              <w:rPr>
                <w:sz w:val="24"/>
              </w:rPr>
            </w:pPr>
            <w:r>
              <w:rPr>
                <w:spacing w:val="-2"/>
                <w:sz w:val="24"/>
              </w:rPr>
              <w:t>（200</w:t>
            </w:r>
            <w:r>
              <w:rPr>
                <w:spacing w:val="-14"/>
                <w:sz w:val="24"/>
              </w:rPr>
              <w:t xml:space="preserve"> 字以内</w:t>
            </w:r>
            <w:r>
              <w:rPr>
                <w:spacing w:val="-10"/>
                <w:sz w:val="24"/>
              </w:rPr>
              <w:t>）</w:t>
            </w:r>
          </w:p>
        </w:tc>
        <w:tc>
          <w:tcPr>
            <w:tcW w:w="5905" w:type="dxa"/>
          </w:tcPr>
          <w:p>
            <w:pPr>
              <w:pStyle w:val="11"/>
              <w:rPr>
                <w:rFonts w:ascii="Times New Roman"/>
                <w:sz w:val="22"/>
              </w:rPr>
            </w:pPr>
          </w:p>
        </w:tc>
      </w:tr>
    </w:tbl>
    <w:p>
      <w:pPr>
        <w:pStyle w:val="11"/>
        <w:spacing w:after="0"/>
        <w:rPr>
          <w:rFonts w:ascii="Times New Roman"/>
          <w:sz w:val="22"/>
        </w:rPr>
        <w:sectPr>
          <w:type w:val="continuous"/>
          <w:pgSz w:w="11910" w:h="16840"/>
          <w:pgMar w:top="1400" w:right="1275" w:bottom="1200" w:left="1275" w:header="0" w:footer="1000" w:gutter="0"/>
          <w:pgNumType w:fmt="decimal"/>
          <w:cols w:space="720" w:num="1"/>
        </w:sectPr>
      </w:pPr>
    </w:p>
    <w:tbl>
      <w:tblPr>
        <w:tblStyle w:val="7"/>
        <w:tblW w:w="0" w:type="auto"/>
        <w:tblInd w:w="2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3"/>
        <w:gridCol w:w="59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8" w:hRule="atLeast"/>
        </w:trPr>
        <w:tc>
          <w:tcPr>
            <w:tcW w:w="2973" w:type="dxa"/>
            <w:tcBorders>
              <w:bottom w:val="nil"/>
            </w:tcBorders>
          </w:tcPr>
          <w:p>
            <w:pPr>
              <w:pStyle w:val="11"/>
              <w:rPr>
                <w:rFonts w:ascii="Times New Roman"/>
                <w:sz w:val="22"/>
              </w:rPr>
            </w:pPr>
          </w:p>
        </w:tc>
        <w:tc>
          <w:tcPr>
            <w:tcW w:w="5905" w:type="dxa"/>
            <w:tcBorders>
              <w:bottom w:val="nil"/>
            </w:tcBorders>
          </w:tcPr>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spacing w:before="65"/>
              <w:rPr>
                <w:sz w:val="24"/>
              </w:rPr>
            </w:pPr>
          </w:p>
          <w:p>
            <w:pPr>
              <w:pStyle w:val="11"/>
              <w:spacing w:before="1"/>
              <w:ind w:left="15"/>
              <w:rPr>
                <w:sz w:val="24"/>
              </w:rPr>
            </w:pPr>
            <w:r>
              <w:rPr>
                <w:spacing w:val="-1"/>
                <w:sz w:val="24"/>
              </w:rPr>
              <w:t>□开展了先进质量管理模式推广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2973" w:type="dxa"/>
            <w:tcBorders>
              <w:top w:val="nil"/>
              <w:bottom w:val="nil"/>
            </w:tcBorders>
          </w:tcPr>
          <w:p>
            <w:pPr>
              <w:pStyle w:val="11"/>
              <w:rPr>
                <w:rFonts w:ascii="Times New Roman"/>
                <w:sz w:val="22"/>
              </w:rPr>
            </w:pPr>
          </w:p>
        </w:tc>
        <w:tc>
          <w:tcPr>
            <w:tcW w:w="5905" w:type="dxa"/>
            <w:tcBorders>
              <w:top w:val="nil"/>
              <w:bottom w:val="nil"/>
            </w:tcBorders>
          </w:tcPr>
          <w:p>
            <w:pPr>
              <w:pStyle w:val="11"/>
              <w:spacing w:before="40"/>
              <w:ind w:left="15"/>
              <w:rPr>
                <w:sz w:val="24"/>
              </w:rPr>
            </w:pPr>
            <w:r>
              <w:rPr>
                <w:spacing w:val="-1"/>
                <w:sz w:val="24"/>
              </w:rPr>
              <w:t>□开展了质量诊断服务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973" w:type="dxa"/>
            <w:tcBorders>
              <w:top w:val="nil"/>
              <w:bottom w:val="nil"/>
            </w:tcBorders>
          </w:tcPr>
          <w:p>
            <w:pPr>
              <w:pStyle w:val="11"/>
              <w:spacing w:before="39"/>
              <w:ind w:left="14"/>
              <w:rPr>
                <w:sz w:val="24"/>
              </w:rPr>
            </w:pPr>
            <w:r>
              <w:rPr>
                <w:spacing w:val="-1"/>
                <w:sz w:val="24"/>
              </w:rPr>
              <w:t>集群已开展的质量品牌建设</w:t>
            </w:r>
          </w:p>
        </w:tc>
        <w:tc>
          <w:tcPr>
            <w:tcW w:w="5905" w:type="dxa"/>
            <w:tcBorders>
              <w:top w:val="nil"/>
              <w:bottom w:val="nil"/>
            </w:tcBorders>
          </w:tcPr>
          <w:p>
            <w:pPr>
              <w:pStyle w:val="11"/>
              <w:spacing w:before="39"/>
              <w:ind w:left="15"/>
              <w:rPr>
                <w:sz w:val="24"/>
              </w:rPr>
            </w:pPr>
            <w:r>
              <w:rPr>
                <w:spacing w:val="-1"/>
                <w:sz w:val="24"/>
              </w:rPr>
              <w:t>□建立了品牌运营、品牌管理标准宣贯等机制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2973" w:type="dxa"/>
            <w:tcBorders>
              <w:top w:val="nil"/>
              <w:bottom w:val="nil"/>
            </w:tcBorders>
          </w:tcPr>
          <w:p>
            <w:pPr>
              <w:pStyle w:val="11"/>
              <w:spacing w:before="40"/>
              <w:ind w:left="14"/>
              <w:rPr>
                <w:sz w:val="24"/>
              </w:rPr>
            </w:pPr>
            <w:r>
              <w:rPr>
                <w:spacing w:val="-5"/>
                <w:sz w:val="24"/>
              </w:rPr>
              <w:t>工作</w:t>
            </w:r>
          </w:p>
        </w:tc>
        <w:tc>
          <w:tcPr>
            <w:tcW w:w="5905" w:type="dxa"/>
            <w:tcBorders>
              <w:top w:val="nil"/>
              <w:bottom w:val="nil"/>
            </w:tcBorders>
          </w:tcPr>
          <w:p>
            <w:pPr>
              <w:pStyle w:val="11"/>
              <w:spacing w:before="40"/>
              <w:ind w:left="15"/>
              <w:rPr>
                <w:sz w:val="24"/>
              </w:rPr>
            </w:pPr>
            <w:r>
              <w:rPr>
                <w:spacing w:val="-1"/>
                <w:sz w:val="24"/>
              </w:rPr>
              <w:t>□获得了集体商标、地理标志产品批准认证或证明商标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973" w:type="dxa"/>
            <w:tcBorders>
              <w:top w:val="nil"/>
              <w:bottom w:val="nil"/>
            </w:tcBorders>
          </w:tcPr>
          <w:p>
            <w:pPr>
              <w:pStyle w:val="11"/>
              <w:rPr>
                <w:rFonts w:ascii="Times New Roman"/>
                <w:sz w:val="22"/>
              </w:rPr>
            </w:pPr>
          </w:p>
        </w:tc>
        <w:tc>
          <w:tcPr>
            <w:tcW w:w="5905" w:type="dxa"/>
            <w:tcBorders>
              <w:top w:val="nil"/>
              <w:bottom w:val="nil"/>
            </w:tcBorders>
          </w:tcPr>
          <w:p>
            <w:pPr>
              <w:pStyle w:val="11"/>
              <w:spacing w:before="40"/>
              <w:ind w:left="15"/>
              <w:rPr>
                <w:sz w:val="24"/>
              </w:rPr>
            </w:pPr>
            <w:r>
              <w:rPr>
                <w:spacing w:val="-3"/>
                <w:sz w:val="24"/>
              </w:rPr>
              <w:t>通过注册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82" w:hRule="atLeast"/>
        </w:trPr>
        <w:tc>
          <w:tcPr>
            <w:tcW w:w="2973" w:type="dxa"/>
            <w:tcBorders>
              <w:top w:val="nil"/>
            </w:tcBorders>
          </w:tcPr>
          <w:p>
            <w:pPr>
              <w:pStyle w:val="11"/>
              <w:rPr>
                <w:rFonts w:ascii="Times New Roman"/>
                <w:sz w:val="22"/>
              </w:rPr>
            </w:pPr>
          </w:p>
        </w:tc>
        <w:tc>
          <w:tcPr>
            <w:tcW w:w="5905" w:type="dxa"/>
            <w:tcBorders>
              <w:top w:val="nil"/>
            </w:tcBorders>
          </w:tcPr>
          <w:p>
            <w:pPr>
              <w:pStyle w:val="11"/>
              <w:spacing w:before="39"/>
              <w:ind w:left="15"/>
              <w:rPr>
                <w:sz w:val="24"/>
              </w:rPr>
            </w:pPr>
            <w:r>
              <w:rPr>
                <w:sz w:val="24"/>
              </w:rPr>
              <w:t>（注：勾选需提供佐证材料</w:t>
            </w:r>
            <w:r>
              <w:rPr>
                <w:spacing w:val="-10"/>
                <w:sz w:val="24"/>
              </w:rPr>
              <w:t>）</w:t>
            </w:r>
          </w:p>
        </w:tc>
      </w:tr>
    </w:tbl>
    <w:p>
      <w:pPr>
        <w:pStyle w:val="11"/>
        <w:spacing w:after="0"/>
        <w:rPr>
          <w:sz w:val="24"/>
        </w:rPr>
        <w:sectPr>
          <w:type w:val="continuous"/>
          <w:pgSz w:w="11910" w:h="16840"/>
          <w:pgMar w:top="1400" w:right="1275" w:bottom="1200" w:left="1275" w:header="0" w:footer="1000" w:gutter="0"/>
          <w:pgNumType w:fmt="decimal"/>
          <w:cols w:space="720" w:num="1"/>
        </w:sectPr>
      </w:pPr>
    </w:p>
    <w:p>
      <w:pPr>
        <w:pStyle w:val="4"/>
        <w:numPr>
          <w:ilvl w:val="0"/>
          <w:numId w:val="0"/>
        </w:numPr>
        <w:tabs>
          <w:tab w:val="left" w:pos="1165"/>
        </w:tabs>
        <w:spacing w:before="24" w:after="3" w:line="240" w:lineRule="auto"/>
        <w:ind w:right="0" w:rightChars="0" w:firstLine="310" w:firstLineChars="100"/>
        <w:jc w:val="left"/>
        <w:rPr>
          <w:rFonts w:hint="eastAsia" w:ascii="黑体" w:hAnsi="黑体" w:eastAsia="黑体" w:cs="黑体"/>
        </w:rPr>
      </w:pPr>
      <w:r>
        <w:rPr>
          <w:rFonts w:hint="eastAsia" w:ascii="黑体" w:hAnsi="黑体" w:eastAsia="黑体" w:cs="黑体"/>
          <w:spacing w:val="-5"/>
          <w:lang w:eastAsia="zh-CN"/>
        </w:rPr>
        <w:t>三、</w:t>
      </w:r>
      <w:r>
        <w:rPr>
          <w:rFonts w:hint="eastAsia" w:ascii="黑体" w:hAnsi="黑体" w:eastAsia="黑体" w:cs="黑体"/>
          <w:spacing w:val="-5"/>
        </w:rPr>
        <w:t>创新能力情况</w:t>
      </w:r>
    </w:p>
    <w:tbl>
      <w:tblPr>
        <w:tblStyle w:val="7"/>
        <w:tblW w:w="0" w:type="auto"/>
        <w:tblInd w:w="2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04"/>
        <w:gridCol w:w="596"/>
        <w:gridCol w:w="596"/>
        <w:gridCol w:w="596"/>
        <w:gridCol w:w="596"/>
        <w:gridCol w:w="596"/>
        <w:gridCol w:w="596"/>
        <w:gridCol w:w="596"/>
        <w:gridCol w:w="596"/>
        <w:gridCol w:w="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3404" w:type="dxa"/>
          </w:tcPr>
          <w:p>
            <w:pPr>
              <w:pStyle w:val="11"/>
              <w:spacing w:before="188"/>
              <w:ind w:left="15"/>
              <w:rPr>
                <w:sz w:val="24"/>
              </w:rPr>
            </w:pPr>
            <w:r>
              <w:rPr>
                <w:spacing w:val="-5"/>
                <w:sz w:val="24"/>
              </w:rPr>
              <w:t>年度</w:t>
            </w:r>
          </w:p>
        </w:tc>
        <w:tc>
          <w:tcPr>
            <w:tcW w:w="1788" w:type="dxa"/>
            <w:gridSpan w:val="3"/>
          </w:tcPr>
          <w:p>
            <w:pPr>
              <w:pStyle w:val="11"/>
              <w:spacing w:before="226"/>
              <w:ind w:left="504"/>
              <w:rPr>
                <w:rFonts w:hint="default" w:ascii="Times New Roman" w:hAnsi="Times New Roman" w:cs="Times New Roman"/>
                <w:sz w:val="24"/>
              </w:rPr>
            </w:pPr>
            <w:r>
              <w:rPr>
                <w:rFonts w:hint="default" w:ascii="Times New Roman" w:hAnsi="Times New Roman" w:cs="Times New Roman"/>
                <w:spacing w:val="-2"/>
                <w:sz w:val="24"/>
              </w:rPr>
              <w:t>2023</w:t>
            </w:r>
            <w:r>
              <w:rPr>
                <w:rFonts w:hint="default" w:ascii="Times New Roman" w:hAnsi="Times New Roman" w:cs="Times New Roman"/>
                <w:spacing w:val="-32"/>
                <w:sz w:val="24"/>
              </w:rPr>
              <w:t xml:space="preserve"> 年</w:t>
            </w:r>
          </w:p>
        </w:tc>
        <w:tc>
          <w:tcPr>
            <w:tcW w:w="1788" w:type="dxa"/>
            <w:gridSpan w:val="3"/>
          </w:tcPr>
          <w:p>
            <w:pPr>
              <w:pStyle w:val="11"/>
              <w:spacing w:before="226"/>
              <w:ind w:left="504"/>
              <w:rPr>
                <w:rFonts w:hint="default" w:ascii="Times New Roman" w:hAnsi="Times New Roman" w:cs="Times New Roman"/>
                <w:sz w:val="24"/>
              </w:rPr>
            </w:pPr>
            <w:r>
              <w:rPr>
                <w:rFonts w:hint="default" w:ascii="Times New Roman" w:hAnsi="Times New Roman" w:cs="Times New Roman"/>
                <w:spacing w:val="-2"/>
                <w:sz w:val="24"/>
              </w:rPr>
              <w:t>2024</w:t>
            </w:r>
            <w:r>
              <w:rPr>
                <w:rFonts w:hint="default" w:ascii="Times New Roman" w:hAnsi="Times New Roman" w:cs="Times New Roman"/>
                <w:spacing w:val="-33"/>
                <w:sz w:val="24"/>
              </w:rPr>
              <w:t xml:space="preserve"> 年</w:t>
            </w:r>
          </w:p>
        </w:tc>
        <w:tc>
          <w:tcPr>
            <w:tcW w:w="1793" w:type="dxa"/>
            <w:gridSpan w:val="3"/>
          </w:tcPr>
          <w:p>
            <w:pPr>
              <w:pStyle w:val="11"/>
              <w:spacing w:before="226"/>
              <w:ind w:left="506"/>
              <w:rPr>
                <w:rFonts w:hint="default" w:ascii="Times New Roman" w:hAnsi="Times New Roman" w:cs="Times New Roman"/>
                <w:sz w:val="24"/>
              </w:rPr>
            </w:pPr>
            <w:r>
              <w:rPr>
                <w:rFonts w:hint="default" w:ascii="Times New Roman" w:hAnsi="Times New Roman" w:cs="Times New Roman"/>
                <w:spacing w:val="-2"/>
                <w:sz w:val="24"/>
              </w:rPr>
              <w:t>2025</w:t>
            </w:r>
            <w:r>
              <w:rPr>
                <w:rFonts w:hint="default" w:ascii="Times New Roman" w:hAnsi="Times New Roman" w:cs="Times New Roman"/>
                <w:spacing w:val="-32"/>
                <w:sz w:val="24"/>
              </w:rPr>
              <w:t xml:space="preserve"> 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3404" w:type="dxa"/>
          </w:tcPr>
          <w:p>
            <w:pPr>
              <w:pStyle w:val="11"/>
              <w:spacing w:line="400" w:lineRule="atLeast"/>
              <w:ind w:left="15" w:right="16"/>
              <w:rPr>
                <w:sz w:val="24"/>
              </w:rPr>
            </w:pPr>
            <w:r>
              <w:rPr>
                <w:spacing w:val="-2"/>
                <w:sz w:val="24"/>
              </w:rPr>
              <w:t>集群中小企业研发经费总额（亿</w:t>
            </w:r>
            <w:r>
              <w:rPr>
                <w:spacing w:val="-6"/>
                <w:sz w:val="24"/>
              </w:rPr>
              <w:t>元）</w:t>
            </w:r>
          </w:p>
        </w:tc>
        <w:tc>
          <w:tcPr>
            <w:tcW w:w="1788" w:type="dxa"/>
            <w:gridSpan w:val="3"/>
          </w:tcPr>
          <w:p>
            <w:pPr>
              <w:pStyle w:val="11"/>
              <w:rPr>
                <w:rFonts w:ascii="Times New Roman"/>
                <w:sz w:val="24"/>
              </w:rPr>
            </w:pPr>
          </w:p>
        </w:tc>
        <w:tc>
          <w:tcPr>
            <w:tcW w:w="1788" w:type="dxa"/>
            <w:gridSpan w:val="3"/>
          </w:tcPr>
          <w:p>
            <w:pPr>
              <w:pStyle w:val="11"/>
              <w:rPr>
                <w:rFonts w:ascii="Times New Roman"/>
                <w:sz w:val="24"/>
              </w:rPr>
            </w:pPr>
          </w:p>
        </w:tc>
        <w:tc>
          <w:tcPr>
            <w:tcW w:w="1793" w:type="dxa"/>
            <w:gridSpan w:val="3"/>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3404" w:type="dxa"/>
          </w:tcPr>
          <w:p>
            <w:pPr>
              <w:pStyle w:val="11"/>
              <w:spacing w:before="270"/>
              <w:ind w:left="15" w:right="-130"/>
              <w:rPr>
                <w:sz w:val="24"/>
              </w:rPr>
            </w:pPr>
            <w:r>
              <w:rPr>
                <w:spacing w:val="-6"/>
                <w:sz w:val="24"/>
              </w:rPr>
              <w:t>集群中小企业研发经费增速</w:t>
            </w:r>
            <w:r>
              <w:rPr>
                <w:spacing w:val="-5"/>
                <w:sz w:val="24"/>
              </w:rPr>
              <w:t>（%）</w:t>
            </w:r>
          </w:p>
        </w:tc>
        <w:tc>
          <w:tcPr>
            <w:tcW w:w="1788" w:type="dxa"/>
            <w:gridSpan w:val="3"/>
          </w:tcPr>
          <w:p>
            <w:pPr>
              <w:pStyle w:val="11"/>
              <w:rPr>
                <w:rFonts w:ascii="Times New Roman"/>
                <w:sz w:val="24"/>
              </w:rPr>
            </w:pPr>
          </w:p>
        </w:tc>
        <w:tc>
          <w:tcPr>
            <w:tcW w:w="1788" w:type="dxa"/>
            <w:gridSpan w:val="3"/>
          </w:tcPr>
          <w:p>
            <w:pPr>
              <w:pStyle w:val="11"/>
              <w:rPr>
                <w:rFonts w:ascii="Times New Roman"/>
                <w:sz w:val="24"/>
              </w:rPr>
            </w:pPr>
          </w:p>
        </w:tc>
        <w:tc>
          <w:tcPr>
            <w:tcW w:w="1793" w:type="dxa"/>
            <w:gridSpan w:val="3"/>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5" w:hRule="atLeast"/>
        </w:trPr>
        <w:tc>
          <w:tcPr>
            <w:tcW w:w="3404" w:type="dxa"/>
          </w:tcPr>
          <w:p>
            <w:pPr>
              <w:pStyle w:val="11"/>
              <w:spacing w:before="270"/>
              <w:ind w:left="15"/>
              <w:rPr>
                <w:sz w:val="24"/>
              </w:rPr>
            </w:pPr>
            <w:r>
              <w:rPr>
                <w:spacing w:val="-1"/>
                <w:sz w:val="24"/>
              </w:rPr>
              <w:t>集群中小企业从业人员数量</w:t>
            </w:r>
          </w:p>
        </w:tc>
        <w:tc>
          <w:tcPr>
            <w:tcW w:w="1788" w:type="dxa"/>
            <w:gridSpan w:val="3"/>
          </w:tcPr>
          <w:p>
            <w:pPr>
              <w:pStyle w:val="11"/>
              <w:rPr>
                <w:rFonts w:ascii="Times New Roman"/>
                <w:sz w:val="24"/>
              </w:rPr>
            </w:pPr>
          </w:p>
        </w:tc>
        <w:tc>
          <w:tcPr>
            <w:tcW w:w="1788" w:type="dxa"/>
            <w:gridSpan w:val="3"/>
          </w:tcPr>
          <w:p>
            <w:pPr>
              <w:pStyle w:val="11"/>
              <w:rPr>
                <w:rFonts w:ascii="Times New Roman"/>
                <w:sz w:val="24"/>
              </w:rPr>
            </w:pPr>
          </w:p>
        </w:tc>
        <w:tc>
          <w:tcPr>
            <w:tcW w:w="1793" w:type="dxa"/>
            <w:gridSpan w:val="3"/>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3404" w:type="dxa"/>
            <w:vMerge w:val="restart"/>
          </w:tcPr>
          <w:p>
            <w:pPr>
              <w:pStyle w:val="11"/>
              <w:rPr>
                <w:sz w:val="24"/>
              </w:rPr>
            </w:pPr>
          </w:p>
          <w:p>
            <w:pPr>
              <w:pStyle w:val="11"/>
              <w:rPr>
                <w:sz w:val="24"/>
              </w:rPr>
            </w:pPr>
          </w:p>
          <w:p>
            <w:pPr>
              <w:pStyle w:val="11"/>
              <w:rPr>
                <w:sz w:val="24"/>
              </w:rPr>
            </w:pPr>
          </w:p>
          <w:p>
            <w:pPr>
              <w:pStyle w:val="11"/>
              <w:spacing w:before="94"/>
              <w:rPr>
                <w:sz w:val="24"/>
              </w:rPr>
            </w:pPr>
          </w:p>
          <w:p>
            <w:pPr>
              <w:pStyle w:val="11"/>
              <w:spacing w:line="312" w:lineRule="auto"/>
              <w:ind w:left="15" w:right="2"/>
              <w:jc w:val="both"/>
              <w:rPr>
                <w:sz w:val="24"/>
              </w:rPr>
            </w:pPr>
            <w:r>
              <w:rPr>
                <w:spacing w:val="-2"/>
                <w:sz w:val="24"/>
              </w:rPr>
              <w:t>近三年集群中小企业主持（起草单位排名前三位）或参与制修订</w:t>
            </w:r>
            <w:r>
              <w:rPr>
                <w:spacing w:val="-15"/>
                <w:sz w:val="24"/>
              </w:rPr>
              <w:t>标准数量情况</w:t>
            </w:r>
            <w:r>
              <w:rPr>
                <w:spacing w:val="-2"/>
                <w:sz w:val="24"/>
              </w:rPr>
              <w:t>（需提供清单</w:t>
            </w:r>
            <w:r>
              <w:rPr>
                <w:spacing w:val="-149"/>
                <w:sz w:val="24"/>
              </w:rPr>
              <w:t>）</w:t>
            </w:r>
            <w:r>
              <w:rPr>
                <w:sz w:val="24"/>
              </w:rPr>
              <w:t>（</w:t>
            </w:r>
            <w:r>
              <w:rPr>
                <w:spacing w:val="-2"/>
                <w:sz w:val="24"/>
              </w:rPr>
              <w:t>年度累计值）</w:t>
            </w:r>
          </w:p>
        </w:tc>
        <w:tc>
          <w:tcPr>
            <w:tcW w:w="596" w:type="dxa"/>
          </w:tcPr>
          <w:p>
            <w:pPr>
              <w:pStyle w:val="11"/>
              <w:spacing w:before="239"/>
              <w:rPr>
                <w:sz w:val="24"/>
              </w:rPr>
            </w:pPr>
          </w:p>
          <w:p>
            <w:pPr>
              <w:pStyle w:val="11"/>
              <w:ind w:left="9"/>
              <w:jc w:val="center"/>
              <w:rPr>
                <w:sz w:val="24"/>
              </w:rPr>
            </w:pPr>
            <w:r>
              <w:rPr>
                <w:spacing w:val="-5"/>
                <w:sz w:val="24"/>
              </w:rPr>
              <w:t>类别</w:t>
            </w:r>
          </w:p>
        </w:tc>
        <w:tc>
          <w:tcPr>
            <w:tcW w:w="596" w:type="dxa"/>
          </w:tcPr>
          <w:p>
            <w:pPr>
              <w:pStyle w:val="11"/>
              <w:spacing w:before="39"/>
              <w:rPr>
                <w:sz w:val="24"/>
              </w:rPr>
            </w:pPr>
          </w:p>
          <w:p>
            <w:pPr>
              <w:pStyle w:val="11"/>
              <w:spacing w:before="1" w:line="312" w:lineRule="auto"/>
              <w:ind w:left="56" w:right="47"/>
              <w:rPr>
                <w:sz w:val="24"/>
              </w:rPr>
            </w:pPr>
            <w:r>
              <w:rPr>
                <w:spacing w:val="-6"/>
                <w:sz w:val="24"/>
              </w:rPr>
              <w:t>主持</w:t>
            </w:r>
            <w:r>
              <w:rPr>
                <w:spacing w:val="-5"/>
                <w:sz w:val="24"/>
              </w:rPr>
              <w:t>数量</w:t>
            </w:r>
          </w:p>
        </w:tc>
        <w:tc>
          <w:tcPr>
            <w:tcW w:w="596" w:type="dxa"/>
          </w:tcPr>
          <w:p>
            <w:pPr>
              <w:pStyle w:val="11"/>
              <w:spacing w:before="39"/>
              <w:rPr>
                <w:sz w:val="24"/>
              </w:rPr>
            </w:pPr>
          </w:p>
          <w:p>
            <w:pPr>
              <w:pStyle w:val="11"/>
              <w:spacing w:before="1" w:line="312" w:lineRule="auto"/>
              <w:ind w:left="58" w:right="45"/>
              <w:rPr>
                <w:sz w:val="24"/>
              </w:rPr>
            </w:pPr>
            <w:r>
              <w:rPr>
                <w:spacing w:val="-6"/>
                <w:sz w:val="24"/>
              </w:rPr>
              <w:t>参与</w:t>
            </w:r>
            <w:r>
              <w:rPr>
                <w:spacing w:val="-5"/>
                <w:sz w:val="24"/>
              </w:rPr>
              <w:t>数量</w:t>
            </w:r>
          </w:p>
        </w:tc>
        <w:tc>
          <w:tcPr>
            <w:tcW w:w="596" w:type="dxa"/>
          </w:tcPr>
          <w:p>
            <w:pPr>
              <w:pStyle w:val="11"/>
              <w:spacing w:before="239"/>
              <w:rPr>
                <w:sz w:val="24"/>
              </w:rPr>
            </w:pPr>
          </w:p>
          <w:p>
            <w:pPr>
              <w:pStyle w:val="11"/>
              <w:ind w:left="9"/>
              <w:jc w:val="center"/>
              <w:rPr>
                <w:sz w:val="24"/>
              </w:rPr>
            </w:pPr>
            <w:r>
              <w:rPr>
                <w:spacing w:val="-5"/>
                <w:sz w:val="24"/>
              </w:rPr>
              <w:t>类别</w:t>
            </w:r>
          </w:p>
        </w:tc>
        <w:tc>
          <w:tcPr>
            <w:tcW w:w="596" w:type="dxa"/>
          </w:tcPr>
          <w:p>
            <w:pPr>
              <w:pStyle w:val="11"/>
              <w:spacing w:before="39"/>
              <w:rPr>
                <w:sz w:val="24"/>
              </w:rPr>
            </w:pPr>
          </w:p>
          <w:p>
            <w:pPr>
              <w:pStyle w:val="11"/>
              <w:spacing w:before="1" w:line="312" w:lineRule="auto"/>
              <w:ind w:left="56" w:right="47"/>
              <w:rPr>
                <w:sz w:val="24"/>
              </w:rPr>
            </w:pPr>
            <w:r>
              <w:rPr>
                <w:spacing w:val="-6"/>
                <w:sz w:val="24"/>
              </w:rPr>
              <w:t>主持</w:t>
            </w:r>
            <w:r>
              <w:rPr>
                <w:spacing w:val="-5"/>
                <w:sz w:val="24"/>
              </w:rPr>
              <w:t>数量</w:t>
            </w:r>
          </w:p>
        </w:tc>
        <w:tc>
          <w:tcPr>
            <w:tcW w:w="596" w:type="dxa"/>
          </w:tcPr>
          <w:p>
            <w:pPr>
              <w:pStyle w:val="11"/>
              <w:spacing w:before="39"/>
              <w:rPr>
                <w:sz w:val="24"/>
              </w:rPr>
            </w:pPr>
          </w:p>
          <w:p>
            <w:pPr>
              <w:pStyle w:val="11"/>
              <w:spacing w:before="1" w:line="312" w:lineRule="auto"/>
              <w:ind w:left="58" w:right="45"/>
              <w:rPr>
                <w:sz w:val="24"/>
              </w:rPr>
            </w:pPr>
            <w:r>
              <w:rPr>
                <w:spacing w:val="-6"/>
                <w:sz w:val="24"/>
              </w:rPr>
              <w:t>参与</w:t>
            </w:r>
            <w:r>
              <w:rPr>
                <w:spacing w:val="-5"/>
                <w:sz w:val="24"/>
              </w:rPr>
              <w:t>数量</w:t>
            </w:r>
          </w:p>
        </w:tc>
        <w:tc>
          <w:tcPr>
            <w:tcW w:w="596" w:type="dxa"/>
          </w:tcPr>
          <w:p>
            <w:pPr>
              <w:pStyle w:val="11"/>
              <w:spacing w:before="239"/>
              <w:rPr>
                <w:sz w:val="24"/>
              </w:rPr>
            </w:pPr>
          </w:p>
          <w:p>
            <w:pPr>
              <w:pStyle w:val="11"/>
              <w:ind w:left="9"/>
              <w:jc w:val="center"/>
              <w:rPr>
                <w:sz w:val="24"/>
              </w:rPr>
            </w:pPr>
            <w:r>
              <w:rPr>
                <w:spacing w:val="-5"/>
                <w:sz w:val="24"/>
              </w:rPr>
              <w:t>类别</w:t>
            </w:r>
          </w:p>
        </w:tc>
        <w:tc>
          <w:tcPr>
            <w:tcW w:w="596" w:type="dxa"/>
          </w:tcPr>
          <w:p>
            <w:pPr>
              <w:pStyle w:val="11"/>
              <w:spacing w:before="39"/>
              <w:rPr>
                <w:sz w:val="24"/>
              </w:rPr>
            </w:pPr>
          </w:p>
          <w:p>
            <w:pPr>
              <w:pStyle w:val="11"/>
              <w:spacing w:before="1" w:line="312" w:lineRule="auto"/>
              <w:ind w:left="56" w:right="47"/>
              <w:rPr>
                <w:sz w:val="24"/>
              </w:rPr>
            </w:pPr>
            <w:r>
              <w:rPr>
                <w:spacing w:val="-6"/>
                <w:sz w:val="24"/>
              </w:rPr>
              <w:t>主持</w:t>
            </w:r>
            <w:r>
              <w:rPr>
                <w:spacing w:val="-5"/>
                <w:sz w:val="24"/>
              </w:rPr>
              <w:t>数量</w:t>
            </w:r>
          </w:p>
        </w:tc>
        <w:tc>
          <w:tcPr>
            <w:tcW w:w="601" w:type="dxa"/>
          </w:tcPr>
          <w:p>
            <w:pPr>
              <w:pStyle w:val="11"/>
              <w:spacing w:before="39"/>
              <w:rPr>
                <w:sz w:val="24"/>
              </w:rPr>
            </w:pPr>
          </w:p>
          <w:p>
            <w:pPr>
              <w:pStyle w:val="11"/>
              <w:spacing w:before="1" w:line="312" w:lineRule="auto"/>
              <w:ind w:left="58" w:right="50"/>
              <w:rPr>
                <w:sz w:val="24"/>
              </w:rPr>
            </w:pPr>
            <w:r>
              <w:rPr>
                <w:spacing w:val="-6"/>
                <w:sz w:val="24"/>
              </w:rPr>
              <w:t>参与</w:t>
            </w:r>
            <w:r>
              <w:rPr>
                <w:spacing w:val="-5"/>
                <w:sz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3404" w:type="dxa"/>
            <w:vMerge w:val="continue"/>
            <w:tcBorders>
              <w:top w:val="nil"/>
            </w:tcBorders>
          </w:tcPr>
          <w:p>
            <w:pPr>
              <w:rPr>
                <w:sz w:val="2"/>
                <w:szCs w:val="2"/>
              </w:rPr>
            </w:pPr>
          </w:p>
        </w:tc>
        <w:tc>
          <w:tcPr>
            <w:tcW w:w="596" w:type="dxa"/>
          </w:tcPr>
          <w:p>
            <w:pPr>
              <w:pStyle w:val="11"/>
              <w:spacing w:before="228"/>
              <w:ind w:left="9"/>
              <w:jc w:val="center"/>
              <w:rPr>
                <w:sz w:val="24"/>
              </w:rPr>
            </w:pPr>
            <w:r>
              <w:rPr>
                <w:spacing w:val="-5"/>
                <w:sz w:val="24"/>
              </w:rPr>
              <w:t>国际</w:t>
            </w:r>
          </w:p>
        </w:tc>
        <w:tc>
          <w:tcPr>
            <w:tcW w:w="596" w:type="dxa"/>
          </w:tcPr>
          <w:p>
            <w:pPr>
              <w:pStyle w:val="11"/>
              <w:rPr>
                <w:rFonts w:ascii="Times New Roman"/>
                <w:sz w:val="24"/>
              </w:rPr>
            </w:pPr>
          </w:p>
        </w:tc>
        <w:tc>
          <w:tcPr>
            <w:tcW w:w="596" w:type="dxa"/>
          </w:tcPr>
          <w:p>
            <w:pPr>
              <w:pStyle w:val="11"/>
              <w:rPr>
                <w:rFonts w:ascii="Times New Roman"/>
                <w:sz w:val="24"/>
              </w:rPr>
            </w:pPr>
          </w:p>
        </w:tc>
        <w:tc>
          <w:tcPr>
            <w:tcW w:w="596" w:type="dxa"/>
          </w:tcPr>
          <w:p>
            <w:pPr>
              <w:pStyle w:val="11"/>
              <w:spacing w:before="228"/>
              <w:ind w:left="9"/>
              <w:jc w:val="center"/>
              <w:rPr>
                <w:sz w:val="24"/>
              </w:rPr>
            </w:pPr>
            <w:r>
              <w:rPr>
                <w:spacing w:val="-5"/>
                <w:sz w:val="24"/>
              </w:rPr>
              <w:t>国际</w:t>
            </w:r>
          </w:p>
        </w:tc>
        <w:tc>
          <w:tcPr>
            <w:tcW w:w="596" w:type="dxa"/>
          </w:tcPr>
          <w:p>
            <w:pPr>
              <w:pStyle w:val="11"/>
              <w:rPr>
                <w:rFonts w:ascii="Times New Roman"/>
                <w:sz w:val="24"/>
              </w:rPr>
            </w:pPr>
          </w:p>
        </w:tc>
        <w:tc>
          <w:tcPr>
            <w:tcW w:w="596" w:type="dxa"/>
          </w:tcPr>
          <w:p>
            <w:pPr>
              <w:pStyle w:val="11"/>
              <w:rPr>
                <w:rFonts w:ascii="Times New Roman"/>
                <w:sz w:val="24"/>
              </w:rPr>
            </w:pPr>
          </w:p>
        </w:tc>
        <w:tc>
          <w:tcPr>
            <w:tcW w:w="596" w:type="dxa"/>
          </w:tcPr>
          <w:p>
            <w:pPr>
              <w:pStyle w:val="11"/>
              <w:spacing w:before="228"/>
              <w:ind w:left="9"/>
              <w:jc w:val="center"/>
              <w:rPr>
                <w:sz w:val="24"/>
              </w:rPr>
            </w:pPr>
            <w:r>
              <w:rPr>
                <w:spacing w:val="-5"/>
                <w:sz w:val="24"/>
              </w:rPr>
              <w:t>国际</w:t>
            </w:r>
          </w:p>
        </w:tc>
        <w:tc>
          <w:tcPr>
            <w:tcW w:w="596" w:type="dxa"/>
          </w:tcPr>
          <w:p>
            <w:pPr>
              <w:pStyle w:val="11"/>
              <w:rPr>
                <w:rFonts w:ascii="Times New Roman"/>
                <w:sz w:val="24"/>
              </w:rPr>
            </w:pPr>
          </w:p>
        </w:tc>
        <w:tc>
          <w:tcPr>
            <w:tcW w:w="601"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3404" w:type="dxa"/>
            <w:vMerge w:val="continue"/>
            <w:tcBorders>
              <w:top w:val="nil"/>
            </w:tcBorders>
          </w:tcPr>
          <w:p>
            <w:pPr>
              <w:rPr>
                <w:sz w:val="2"/>
                <w:szCs w:val="2"/>
              </w:rPr>
            </w:pPr>
          </w:p>
        </w:tc>
        <w:tc>
          <w:tcPr>
            <w:tcW w:w="596" w:type="dxa"/>
          </w:tcPr>
          <w:p>
            <w:pPr>
              <w:pStyle w:val="11"/>
              <w:spacing w:before="227"/>
              <w:ind w:left="9"/>
              <w:jc w:val="center"/>
              <w:rPr>
                <w:sz w:val="24"/>
              </w:rPr>
            </w:pPr>
            <w:r>
              <w:rPr>
                <w:spacing w:val="-5"/>
                <w:sz w:val="24"/>
              </w:rPr>
              <w:t>国家</w:t>
            </w:r>
          </w:p>
        </w:tc>
        <w:tc>
          <w:tcPr>
            <w:tcW w:w="596" w:type="dxa"/>
          </w:tcPr>
          <w:p>
            <w:pPr>
              <w:pStyle w:val="11"/>
              <w:rPr>
                <w:rFonts w:ascii="Times New Roman"/>
                <w:sz w:val="24"/>
              </w:rPr>
            </w:pPr>
          </w:p>
        </w:tc>
        <w:tc>
          <w:tcPr>
            <w:tcW w:w="596" w:type="dxa"/>
          </w:tcPr>
          <w:p>
            <w:pPr>
              <w:pStyle w:val="11"/>
              <w:rPr>
                <w:rFonts w:ascii="Times New Roman"/>
                <w:sz w:val="24"/>
              </w:rPr>
            </w:pPr>
          </w:p>
        </w:tc>
        <w:tc>
          <w:tcPr>
            <w:tcW w:w="596" w:type="dxa"/>
          </w:tcPr>
          <w:p>
            <w:pPr>
              <w:pStyle w:val="11"/>
              <w:spacing w:before="227"/>
              <w:ind w:left="9"/>
              <w:jc w:val="center"/>
              <w:rPr>
                <w:sz w:val="24"/>
              </w:rPr>
            </w:pPr>
            <w:r>
              <w:rPr>
                <w:spacing w:val="-5"/>
                <w:sz w:val="24"/>
              </w:rPr>
              <w:t>国家</w:t>
            </w:r>
          </w:p>
        </w:tc>
        <w:tc>
          <w:tcPr>
            <w:tcW w:w="596" w:type="dxa"/>
          </w:tcPr>
          <w:p>
            <w:pPr>
              <w:pStyle w:val="11"/>
              <w:rPr>
                <w:rFonts w:ascii="Times New Roman"/>
                <w:sz w:val="24"/>
              </w:rPr>
            </w:pPr>
          </w:p>
        </w:tc>
        <w:tc>
          <w:tcPr>
            <w:tcW w:w="596" w:type="dxa"/>
          </w:tcPr>
          <w:p>
            <w:pPr>
              <w:pStyle w:val="11"/>
              <w:rPr>
                <w:rFonts w:ascii="Times New Roman"/>
                <w:sz w:val="24"/>
              </w:rPr>
            </w:pPr>
          </w:p>
        </w:tc>
        <w:tc>
          <w:tcPr>
            <w:tcW w:w="596" w:type="dxa"/>
          </w:tcPr>
          <w:p>
            <w:pPr>
              <w:pStyle w:val="11"/>
              <w:spacing w:before="227"/>
              <w:ind w:left="9"/>
              <w:jc w:val="center"/>
              <w:rPr>
                <w:sz w:val="24"/>
              </w:rPr>
            </w:pPr>
            <w:r>
              <w:rPr>
                <w:spacing w:val="-5"/>
                <w:sz w:val="24"/>
              </w:rPr>
              <w:t>国家</w:t>
            </w:r>
          </w:p>
        </w:tc>
        <w:tc>
          <w:tcPr>
            <w:tcW w:w="596" w:type="dxa"/>
          </w:tcPr>
          <w:p>
            <w:pPr>
              <w:pStyle w:val="11"/>
              <w:rPr>
                <w:rFonts w:ascii="Times New Roman"/>
                <w:sz w:val="24"/>
              </w:rPr>
            </w:pPr>
          </w:p>
        </w:tc>
        <w:tc>
          <w:tcPr>
            <w:tcW w:w="601"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8" w:hRule="atLeast"/>
        </w:trPr>
        <w:tc>
          <w:tcPr>
            <w:tcW w:w="3404" w:type="dxa"/>
            <w:vMerge w:val="continue"/>
            <w:tcBorders>
              <w:top w:val="nil"/>
            </w:tcBorders>
          </w:tcPr>
          <w:p>
            <w:pPr>
              <w:rPr>
                <w:sz w:val="2"/>
                <w:szCs w:val="2"/>
              </w:rPr>
            </w:pPr>
          </w:p>
        </w:tc>
        <w:tc>
          <w:tcPr>
            <w:tcW w:w="596" w:type="dxa"/>
          </w:tcPr>
          <w:p>
            <w:pPr>
              <w:pStyle w:val="11"/>
              <w:spacing w:before="227"/>
              <w:ind w:left="9"/>
              <w:jc w:val="center"/>
              <w:rPr>
                <w:sz w:val="24"/>
              </w:rPr>
            </w:pPr>
            <w:r>
              <w:rPr>
                <w:spacing w:val="-5"/>
                <w:sz w:val="24"/>
              </w:rPr>
              <w:t>行业</w:t>
            </w:r>
          </w:p>
        </w:tc>
        <w:tc>
          <w:tcPr>
            <w:tcW w:w="596" w:type="dxa"/>
          </w:tcPr>
          <w:p>
            <w:pPr>
              <w:pStyle w:val="11"/>
              <w:rPr>
                <w:rFonts w:ascii="Times New Roman"/>
                <w:sz w:val="24"/>
              </w:rPr>
            </w:pPr>
          </w:p>
        </w:tc>
        <w:tc>
          <w:tcPr>
            <w:tcW w:w="596" w:type="dxa"/>
          </w:tcPr>
          <w:p>
            <w:pPr>
              <w:pStyle w:val="11"/>
              <w:rPr>
                <w:rFonts w:ascii="Times New Roman"/>
                <w:sz w:val="24"/>
              </w:rPr>
            </w:pPr>
          </w:p>
        </w:tc>
        <w:tc>
          <w:tcPr>
            <w:tcW w:w="596" w:type="dxa"/>
          </w:tcPr>
          <w:p>
            <w:pPr>
              <w:pStyle w:val="11"/>
              <w:spacing w:before="227"/>
              <w:ind w:left="9"/>
              <w:jc w:val="center"/>
              <w:rPr>
                <w:sz w:val="24"/>
              </w:rPr>
            </w:pPr>
            <w:r>
              <w:rPr>
                <w:spacing w:val="-5"/>
                <w:sz w:val="24"/>
              </w:rPr>
              <w:t>行业</w:t>
            </w:r>
          </w:p>
        </w:tc>
        <w:tc>
          <w:tcPr>
            <w:tcW w:w="596" w:type="dxa"/>
          </w:tcPr>
          <w:p>
            <w:pPr>
              <w:pStyle w:val="11"/>
              <w:rPr>
                <w:rFonts w:ascii="Times New Roman"/>
                <w:sz w:val="24"/>
              </w:rPr>
            </w:pPr>
          </w:p>
        </w:tc>
        <w:tc>
          <w:tcPr>
            <w:tcW w:w="596" w:type="dxa"/>
          </w:tcPr>
          <w:p>
            <w:pPr>
              <w:pStyle w:val="11"/>
              <w:rPr>
                <w:rFonts w:ascii="Times New Roman"/>
                <w:sz w:val="24"/>
              </w:rPr>
            </w:pPr>
          </w:p>
        </w:tc>
        <w:tc>
          <w:tcPr>
            <w:tcW w:w="596" w:type="dxa"/>
          </w:tcPr>
          <w:p>
            <w:pPr>
              <w:pStyle w:val="11"/>
              <w:spacing w:before="227"/>
              <w:ind w:left="9"/>
              <w:jc w:val="center"/>
              <w:rPr>
                <w:sz w:val="24"/>
              </w:rPr>
            </w:pPr>
            <w:r>
              <w:rPr>
                <w:spacing w:val="-5"/>
                <w:sz w:val="24"/>
              </w:rPr>
              <w:t>行业</w:t>
            </w:r>
          </w:p>
        </w:tc>
        <w:tc>
          <w:tcPr>
            <w:tcW w:w="596" w:type="dxa"/>
          </w:tcPr>
          <w:p>
            <w:pPr>
              <w:pStyle w:val="11"/>
              <w:rPr>
                <w:rFonts w:ascii="Times New Roman"/>
                <w:sz w:val="24"/>
              </w:rPr>
            </w:pPr>
          </w:p>
        </w:tc>
        <w:tc>
          <w:tcPr>
            <w:tcW w:w="601"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3404" w:type="dxa"/>
            <w:vMerge w:val="continue"/>
            <w:tcBorders>
              <w:top w:val="nil"/>
            </w:tcBorders>
          </w:tcPr>
          <w:p>
            <w:pPr>
              <w:rPr>
                <w:sz w:val="2"/>
                <w:szCs w:val="2"/>
              </w:rPr>
            </w:pPr>
          </w:p>
        </w:tc>
        <w:tc>
          <w:tcPr>
            <w:tcW w:w="596" w:type="dxa"/>
          </w:tcPr>
          <w:p>
            <w:pPr>
              <w:pStyle w:val="11"/>
              <w:spacing w:before="227"/>
              <w:ind w:left="9"/>
              <w:jc w:val="center"/>
              <w:rPr>
                <w:sz w:val="24"/>
              </w:rPr>
            </w:pPr>
            <w:r>
              <w:rPr>
                <w:spacing w:val="-5"/>
                <w:sz w:val="24"/>
              </w:rPr>
              <w:t>团体</w:t>
            </w:r>
          </w:p>
        </w:tc>
        <w:tc>
          <w:tcPr>
            <w:tcW w:w="596" w:type="dxa"/>
          </w:tcPr>
          <w:p>
            <w:pPr>
              <w:pStyle w:val="11"/>
              <w:rPr>
                <w:rFonts w:ascii="Times New Roman"/>
                <w:sz w:val="24"/>
              </w:rPr>
            </w:pPr>
          </w:p>
        </w:tc>
        <w:tc>
          <w:tcPr>
            <w:tcW w:w="596" w:type="dxa"/>
          </w:tcPr>
          <w:p>
            <w:pPr>
              <w:pStyle w:val="11"/>
              <w:rPr>
                <w:rFonts w:ascii="Times New Roman"/>
                <w:sz w:val="24"/>
              </w:rPr>
            </w:pPr>
          </w:p>
        </w:tc>
        <w:tc>
          <w:tcPr>
            <w:tcW w:w="596" w:type="dxa"/>
          </w:tcPr>
          <w:p>
            <w:pPr>
              <w:pStyle w:val="11"/>
              <w:spacing w:before="227"/>
              <w:ind w:left="9"/>
              <w:jc w:val="center"/>
              <w:rPr>
                <w:sz w:val="24"/>
              </w:rPr>
            </w:pPr>
            <w:r>
              <w:rPr>
                <w:spacing w:val="-5"/>
                <w:sz w:val="24"/>
              </w:rPr>
              <w:t>团体</w:t>
            </w:r>
          </w:p>
        </w:tc>
        <w:tc>
          <w:tcPr>
            <w:tcW w:w="596" w:type="dxa"/>
          </w:tcPr>
          <w:p>
            <w:pPr>
              <w:pStyle w:val="11"/>
              <w:rPr>
                <w:rFonts w:ascii="Times New Roman"/>
                <w:sz w:val="24"/>
              </w:rPr>
            </w:pPr>
          </w:p>
        </w:tc>
        <w:tc>
          <w:tcPr>
            <w:tcW w:w="596" w:type="dxa"/>
          </w:tcPr>
          <w:p>
            <w:pPr>
              <w:pStyle w:val="11"/>
              <w:rPr>
                <w:rFonts w:ascii="Times New Roman"/>
                <w:sz w:val="24"/>
              </w:rPr>
            </w:pPr>
          </w:p>
        </w:tc>
        <w:tc>
          <w:tcPr>
            <w:tcW w:w="596" w:type="dxa"/>
          </w:tcPr>
          <w:p>
            <w:pPr>
              <w:pStyle w:val="11"/>
              <w:spacing w:before="227"/>
              <w:ind w:left="9"/>
              <w:jc w:val="center"/>
              <w:rPr>
                <w:sz w:val="24"/>
              </w:rPr>
            </w:pPr>
            <w:r>
              <w:rPr>
                <w:spacing w:val="-5"/>
                <w:sz w:val="24"/>
              </w:rPr>
              <w:t>团体</w:t>
            </w:r>
          </w:p>
        </w:tc>
        <w:tc>
          <w:tcPr>
            <w:tcW w:w="596" w:type="dxa"/>
          </w:tcPr>
          <w:p>
            <w:pPr>
              <w:pStyle w:val="11"/>
              <w:rPr>
                <w:rFonts w:ascii="Times New Roman"/>
                <w:sz w:val="24"/>
              </w:rPr>
            </w:pPr>
          </w:p>
        </w:tc>
        <w:tc>
          <w:tcPr>
            <w:tcW w:w="601"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6" w:hRule="atLeast"/>
        </w:trPr>
        <w:tc>
          <w:tcPr>
            <w:tcW w:w="3404" w:type="dxa"/>
            <w:vMerge w:val="restart"/>
          </w:tcPr>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spacing w:before="292"/>
              <w:rPr>
                <w:sz w:val="24"/>
              </w:rPr>
            </w:pPr>
          </w:p>
          <w:p>
            <w:pPr>
              <w:pStyle w:val="11"/>
              <w:ind w:left="15"/>
              <w:rPr>
                <w:sz w:val="24"/>
              </w:rPr>
            </w:pPr>
            <w:r>
              <w:rPr>
                <w:spacing w:val="-2"/>
                <w:sz w:val="24"/>
              </w:rPr>
              <w:t>创新平台建设情况</w:t>
            </w:r>
          </w:p>
          <w:p>
            <w:pPr>
              <w:pStyle w:val="11"/>
              <w:spacing w:before="93"/>
              <w:ind w:left="15"/>
              <w:rPr>
                <w:sz w:val="24"/>
              </w:rPr>
            </w:pPr>
            <w:r>
              <w:rPr>
                <w:sz w:val="24"/>
              </w:rPr>
              <w:t>（需提供清单及佐证材料</w:t>
            </w:r>
            <w:r>
              <w:rPr>
                <w:spacing w:val="-10"/>
                <w:sz w:val="24"/>
              </w:rPr>
              <w:t>）</w:t>
            </w:r>
          </w:p>
        </w:tc>
        <w:tc>
          <w:tcPr>
            <w:tcW w:w="1788" w:type="dxa"/>
            <w:gridSpan w:val="3"/>
          </w:tcPr>
          <w:p>
            <w:pPr>
              <w:pStyle w:val="11"/>
              <w:spacing w:before="123"/>
              <w:rPr>
                <w:sz w:val="24"/>
              </w:rPr>
            </w:pPr>
          </w:p>
          <w:p>
            <w:pPr>
              <w:pStyle w:val="11"/>
              <w:spacing w:line="312" w:lineRule="auto"/>
              <w:ind w:left="14" w:right="81"/>
              <w:jc w:val="both"/>
              <w:rPr>
                <w:sz w:val="24"/>
              </w:rPr>
            </w:pPr>
            <w:r>
              <w:rPr>
                <w:spacing w:val="-2"/>
                <w:sz w:val="24"/>
              </w:rPr>
              <w:t>国家制造业创新中心或国家级创新平台名称及数</w:t>
            </w:r>
            <w:r>
              <w:rPr>
                <w:spacing w:val="-10"/>
                <w:sz w:val="24"/>
              </w:rPr>
              <w:t>量</w:t>
            </w:r>
          </w:p>
        </w:tc>
        <w:tc>
          <w:tcPr>
            <w:tcW w:w="3581" w:type="dxa"/>
            <w:gridSpan w:val="6"/>
          </w:tcPr>
          <w:p>
            <w:pPr>
              <w:pStyle w:val="11"/>
              <w:rPr>
                <w:sz w:val="24"/>
              </w:rPr>
            </w:pPr>
          </w:p>
          <w:p>
            <w:pPr>
              <w:pStyle w:val="11"/>
              <w:spacing w:before="217"/>
              <w:rPr>
                <w:sz w:val="24"/>
              </w:rPr>
            </w:pPr>
          </w:p>
          <w:p>
            <w:pPr>
              <w:pStyle w:val="11"/>
              <w:tabs>
                <w:tab w:val="left" w:pos="1334"/>
                <w:tab w:val="left" w:pos="1393"/>
              </w:tabs>
              <w:spacing w:line="312" w:lineRule="auto"/>
              <w:ind w:left="14" w:right="1994"/>
              <w:rPr>
                <w:rFonts w:ascii="Times New Roman" w:eastAsia="Times New Roman"/>
                <w:sz w:val="24"/>
              </w:rPr>
            </w:pPr>
            <w:r>
              <w:rPr>
                <w:spacing w:val="-4"/>
                <w:sz w:val="24"/>
              </w:rPr>
              <w:t>数量：</w:t>
            </w:r>
            <w:r>
              <w:rPr>
                <w:rFonts w:ascii="Times New Roman" w:eastAsia="Times New Roman"/>
                <w:sz w:val="24"/>
                <w:u w:val="single"/>
              </w:rPr>
              <w:tab/>
            </w:r>
            <w:r>
              <w:rPr>
                <w:spacing w:val="-10"/>
                <w:sz w:val="24"/>
              </w:rPr>
              <w:t>个</w:t>
            </w:r>
            <w:r>
              <w:rPr>
                <w:spacing w:val="-4"/>
                <w:sz w:val="24"/>
              </w:rPr>
              <w:t>名称：</w:t>
            </w:r>
            <w:r>
              <w:rPr>
                <w:rFonts w:ascii="Times New Roman" w:eastAsia="Times New Roman"/>
                <w:sz w:val="24"/>
                <w:u w:val="single"/>
              </w:rPr>
              <w:tab/>
            </w:r>
            <w:r>
              <w:rPr>
                <w:rFonts w:ascii="Times New Roman" w:eastAsia="Times New Roman"/>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3" w:hRule="atLeast"/>
        </w:trPr>
        <w:tc>
          <w:tcPr>
            <w:tcW w:w="3404" w:type="dxa"/>
            <w:vMerge w:val="continue"/>
            <w:tcBorders>
              <w:top w:val="nil"/>
            </w:tcBorders>
          </w:tcPr>
          <w:p>
            <w:pPr>
              <w:rPr>
                <w:sz w:val="2"/>
                <w:szCs w:val="2"/>
              </w:rPr>
            </w:pPr>
          </w:p>
        </w:tc>
        <w:tc>
          <w:tcPr>
            <w:tcW w:w="1788" w:type="dxa"/>
            <w:gridSpan w:val="3"/>
          </w:tcPr>
          <w:p>
            <w:pPr>
              <w:pStyle w:val="11"/>
              <w:spacing w:before="294" w:line="312" w:lineRule="auto"/>
              <w:ind w:left="14" w:right="81"/>
              <w:jc w:val="both"/>
              <w:rPr>
                <w:sz w:val="24"/>
              </w:rPr>
            </w:pPr>
            <w:r>
              <w:rPr>
                <w:spacing w:val="-2"/>
                <w:sz w:val="24"/>
              </w:rPr>
              <w:t>省级制造业创新中心或省级创新平台名称及数量</w:t>
            </w:r>
          </w:p>
        </w:tc>
        <w:tc>
          <w:tcPr>
            <w:tcW w:w="3581" w:type="dxa"/>
            <w:gridSpan w:val="6"/>
          </w:tcPr>
          <w:p>
            <w:pPr>
              <w:pStyle w:val="11"/>
              <w:spacing w:before="185"/>
              <w:rPr>
                <w:sz w:val="24"/>
              </w:rPr>
            </w:pPr>
          </w:p>
          <w:p>
            <w:pPr>
              <w:pStyle w:val="11"/>
              <w:tabs>
                <w:tab w:val="left" w:pos="1334"/>
                <w:tab w:val="left" w:pos="1393"/>
              </w:tabs>
              <w:spacing w:before="1" w:line="312" w:lineRule="auto"/>
              <w:ind w:left="14" w:right="1994"/>
              <w:rPr>
                <w:rFonts w:ascii="Times New Roman" w:eastAsia="Times New Roman"/>
                <w:sz w:val="24"/>
              </w:rPr>
            </w:pPr>
            <w:r>
              <w:rPr>
                <w:spacing w:val="-4"/>
                <w:sz w:val="24"/>
              </w:rPr>
              <w:t>数量：</w:t>
            </w:r>
            <w:r>
              <w:rPr>
                <w:rFonts w:ascii="Times New Roman" w:eastAsia="Times New Roman"/>
                <w:sz w:val="24"/>
                <w:u w:val="single"/>
              </w:rPr>
              <w:tab/>
            </w:r>
            <w:r>
              <w:rPr>
                <w:spacing w:val="-10"/>
                <w:sz w:val="24"/>
              </w:rPr>
              <w:t>个</w:t>
            </w:r>
            <w:r>
              <w:rPr>
                <w:spacing w:val="-4"/>
                <w:sz w:val="24"/>
              </w:rPr>
              <w:t>名称：</w:t>
            </w:r>
            <w:r>
              <w:rPr>
                <w:rFonts w:ascii="Times New Roman" w:eastAsia="Times New Roman"/>
                <w:sz w:val="24"/>
                <w:u w:val="single"/>
              </w:rPr>
              <w:tab/>
            </w:r>
            <w:r>
              <w:rPr>
                <w:rFonts w:ascii="Times New Roman" w:eastAsia="Times New Roman"/>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95" w:hRule="atLeast"/>
        </w:trPr>
        <w:tc>
          <w:tcPr>
            <w:tcW w:w="3404" w:type="dxa"/>
            <w:vMerge w:val="continue"/>
            <w:tcBorders>
              <w:top w:val="nil"/>
            </w:tcBorders>
          </w:tcPr>
          <w:p>
            <w:pPr>
              <w:rPr>
                <w:sz w:val="2"/>
                <w:szCs w:val="2"/>
              </w:rPr>
            </w:pPr>
          </w:p>
        </w:tc>
        <w:tc>
          <w:tcPr>
            <w:tcW w:w="1788" w:type="dxa"/>
            <w:gridSpan w:val="3"/>
          </w:tcPr>
          <w:p>
            <w:pPr>
              <w:pStyle w:val="11"/>
              <w:spacing w:before="178"/>
              <w:rPr>
                <w:sz w:val="24"/>
              </w:rPr>
            </w:pPr>
          </w:p>
          <w:p>
            <w:pPr>
              <w:pStyle w:val="11"/>
              <w:spacing w:line="312" w:lineRule="auto"/>
              <w:ind w:left="14" w:right="81"/>
              <w:rPr>
                <w:sz w:val="24"/>
              </w:rPr>
            </w:pPr>
            <w:r>
              <w:rPr>
                <w:spacing w:val="-2"/>
                <w:sz w:val="24"/>
              </w:rPr>
              <w:t>其他平台名称及</w:t>
            </w:r>
            <w:r>
              <w:rPr>
                <w:spacing w:val="-6"/>
                <w:sz w:val="24"/>
              </w:rPr>
              <w:t>数量</w:t>
            </w:r>
          </w:p>
        </w:tc>
        <w:tc>
          <w:tcPr>
            <w:tcW w:w="3581" w:type="dxa"/>
            <w:gridSpan w:val="6"/>
          </w:tcPr>
          <w:p>
            <w:pPr>
              <w:pStyle w:val="11"/>
              <w:spacing w:before="178"/>
              <w:rPr>
                <w:sz w:val="24"/>
              </w:rPr>
            </w:pPr>
          </w:p>
          <w:p>
            <w:pPr>
              <w:pStyle w:val="11"/>
              <w:tabs>
                <w:tab w:val="left" w:pos="1334"/>
                <w:tab w:val="left" w:pos="1393"/>
              </w:tabs>
              <w:spacing w:line="312" w:lineRule="auto"/>
              <w:ind w:left="14" w:right="1994"/>
              <w:rPr>
                <w:rFonts w:ascii="Times New Roman" w:eastAsia="Times New Roman"/>
                <w:sz w:val="24"/>
              </w:rPr>
            </w:pPr>
            <w:r>
              <w:rPr>
                <w:spacing w:val="-4"/>
                <w:sz w:val="24"/>
              </w:rPr>
              <w:t>数量：</w:t>
            </w:r>
            <w:r>
              <w:rPr>
                <w:rFonts w:ascii="Times New Roman" w:eastAsia="Times New Roman"/>
                <w:sz w:val="24"/>
                <w:u w:val="single"/>
              </w:rPr>
              <w:tab/>
            </w:r>
            <w:r>
              <w:rPr>
                <w:spacing w:val="-10"/>
                <w:sz w:val="24"/>
              </w:rPr>
              <w:t>个</w:t>
            </w:r>
            <w:r>
              <w:rPr>
                <w:spacing w:val="-4"/>
                <w:sz w:val="24"/>
              </w:rPr>
              <w:t>名称：</w:t>
            </w:r>
            <w:r>
              <w:rPr>
                <w:rFonts w:ascii="Times New Roman" w:eastAsia="Times New Roman"/>
                <w:sz w:val="24"/>
                <w:u w:val="single"/>
              </w:rPr>
              <w:tab/>
            </w:r>
            <w:r>
              <w:rPr>
                <w:rFonts w:ascii="Times New Roman" w:eastAsia="Times New Roman"/>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3404" w:type="dxa"/>
          </w:tcPr>
          <w:p>
            <w:pPr>
              <w:pStyle w:val="11"/>
              <w:spacing w:line="400" w:lineRule="atLeast"/>
              <w:ind w:left="15" w:right="4"/>
              <w:rPr>
                <w:sz w:val="24"/>
              </w:rPr>
            </w:pPr>
            <w:r>
              <w:rPr>
                <w:spacing w:val="-2"/>
                <w:sz w:val="24"/>
              </w:rPr>
              <w:t>近三年集群中小企业有效发明专</w:t>
            </w:r>
            <w:r>
              <w:rPr>
                <w:spacing w:val="-2"/>
                <w:w w:val="105"/>
                <w:sz w:val="24"/>
              </w:rPr>
              <w:t>利年均增速（%）</w:t>
            </w:r>
          </w:p>
        </w:tc>
        <w:tc>
          <w:tcPr>
            <w:tcW w:w="5369" w:type="dxa"/>
            <w:gridSpan w:val="9"/>
          </w:tcPr>
          <w:p>
            <w:pPr>
              <w:pStyle w:val="11"/>
              <w:rPr>
                <w:rFonts w:ascii="Times New Roman"/>
                <w:sz w:val="24"/>
              </w:rPr>
            </w:pPr>
          </w:p>
        </w:tc>
      </w:tr>
    </w:tbl>
    <w:p>
      <w:pPr>
        <w:pStyle w:val="11"/>
        <w:spacing w:after="0"/>
        <w:rPr>
          <w:rFonts w:ascii="Times New Roman"/>
          <w:sz w:val="24"/>
        </w:rPr>
        <w:sectPr>
          <w:pgSz w:w="11910" w:h="16840"/>
          <w:pgMar w:top="1400" w:right="1275" w:bottom="1200" w:left="1275" w:header="0" w:footer="1000" w:gutter="0"/>
          <w:pgNumType w:fmt="decimal"/>
          <w:cols w:space="720" w:num="1"/>
        </w:sectPr>
      </w:pPr>
    </w:p>
    <w:tbl>
      <w:tblPr>
        <w:tblStyle w:val="7"/>
        <w:tblW w:w="0" w:type="auto"/>
        <w:tblInd w:w="2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04"/>
        <w:gridCol w:w="53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8" w:hRule="atLeast"/>
        </w:trPr>
        <w:tc>
          <w:tcPr>
            <w:tcW w:w="3404" w:type="dxa"/>
          </w:tcPr>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spacing w:before="131"/>
              <w:rPr>
                <w:sz w:val="24"/>
              </w:rPr>
            </w:pPr>
          </w:p>
          <w:p>
            <w:pPr>
              <w:pStyle w:val="11"/>
              <w:spacing w:line="312" w:lineRule="auto"/>
              <w:ind w:left="15" w:right="-130"/>
              <w:rPr>
                <w:sz w:val="24"/>
              </w:rPr>
            </w:pPr>
            <w:r>
              <w:rPr>
                <w:spacing w:val="-2"/>
                <w:sz w:val="24"/>
              </w:rPr>
              <w:t>集群内中小企业有效发明专利拥</w:t>
            </w:r>
            <w:r>
              <w:rPr>
                <w:spacing w:val="-28"/>
                <w:sz w:val="24"/>
              </w:rPr>
              <w:t>有量</w:t>
            </w:r>
            <w:r>
              <w:rPr>
                <w:spacing w:val="-2"/>
                <w:sz w:val="24"/>
              </w:rPr>
              <w:t>（</w:t>
            </w:r>
            <w:r>
              <w:rPr>
                <w:spacing w:val="-9"/>
                <w:sz w:val="24"/>
              </w:rPr>
              <w:t>包括发明专利、国防专利、</w:t>
            </w:r>
            <w:r>
              <w:rPr>
                <w:spacing w:val="-13"/>
                <w:sz w:val="24"/>
              </w:rPr>
              <w:t>植物新品种、国家级农作物品种、</w:t>
            </w:r>
            <w:r>
              <w:rPr>
                <w:spacing w:val="-2"/>
                <w:sz w:val="24"/>
              </w:rPr>
              <w:t>国家新药、国家一级中药保护品</w:t>
            </w:r>
            <w:r>
              <w:rPr>
                <w:spacing w:val="-13"/>
                <w:sz w:val="24"/>
              </w:rPr>
              <w:t>种、集成电路布图设计专有权等</w:t>
            </w:r>
            <w:r>
              <w:rPr>
                <w:spacing w:val="-2"/>
                <w:sz w:val="24"/>
              </w:rPr>
              <w:t>）</w:t>
            </w:r>
          </w:p>
        </w:tc>
        <w:tc>
          <w:tcPr>
            <w:tcW w:w="5369" w:type="dxa"/>
          </w:tcPr>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spacing w:before="116"/>
              <w:rPr>
                <w:sz w:val="24"/>
              </w:rPr>
            </w:pPr>
          </w:p>
          <w:p>
            <w:pPr>
              <w:pStyle w:val="11"/>
              <w:tabs>
                <w:tab w:val="left" w:pos="2174"/>
              </w:tabs>
              <w:ind w:left="13"/>
              <w:rPr>
                <w:sz w:val="24"/>
              </w:rPr>
            </w:pPr>
            <w:r>
              <w:rPr>
                <w:rFonts w:ascii="Times New Roman" w:eastAsia="Times New Roman"/>
                <w:sz w:val="24"/>
                <w:u w:val="single"/>
              </w:rPr>
              <w:tab/>
            </w:r>
            <w:r>
              <w:rPr>
                <w:spacing w:val="-10"/>
                <w:sz w:val="24"/>
                <w:u w:val="single"/>
              </w:rPr>
              <w:t>个</w:t>
            </w:r>
          </w:p>
          <w:p>
            <w:pPr>
              <w:pStyle w:val="11"/>
              <w:spacing w:before="93"/>
              <w:ind w:left="14"/>
              <w:rPr>
                <w:sz w:val="24"/>
              </w:rPr>
            </w:pPr>
            <w:r>
              <w:rPr>
                <w:sz w:val="24"/>
              </w:rPr>
              <w:t>（注：需提供清单及佐证材料</w:t>
            </w:r>
            <w:r>
              <w:rPr>
                <w:spacing w:val="-10"/>
                <w:sz w:val="24"/>
              </w:rPr>
              <w:t>）</w:t>
            </w:r>
          </w:p>
        </w:tc>
      </w:tr>
    </w:tbl>
    <w:p>
      <w:pPr>
        <w:pStyle w:val="11"/>
        <w:spacing w:after="0"/>
        <w:rPr>
          <w:sz w:val="24"/>
        </w:rPr>
        <w:sectPr>
          <w:type w:val="continuous"/>
          <w:pgSz w:w="11910" w:h="16840"/>
          <w:pgMar w:top="1400" w:right="1275" w:bottom="1200" w:left="1275" w:header="0" w:footer="1000" w:gutter="0"/>
          <w:pgNumType w:fmt="decimal"/>
          <w:cols w:space="720" w:num="1"/>
        </w:sectPr>
      </w:pPr>
    </w:p>
    <w:p>
      <w:pPr>
        <w:pStyle w:val="4"/>
        <w:numPr>
          <w:ilvl w:val="0"/>
          <w:numId w:val="0"/>
        </w:numPr>
        <w:tabs>
          <w:tab w:val="left" w:pos="1165"/>
        </w:tabs>
        <w:spacing w:before="30" w:after="0" w:line="240" w:lineRule="auto"/>
        <w:ind w:right="0" w:rightChars="0" w:firstLine="310" w:firstLineChars="100"/>
        <w:jc w:val="left"/>
        <w:rPr>
          <w:rFonts w:hint="eastAsia" w:ascii="黑体" w:hAnsi="黑体" w:eastAsia="黑体" w:cs="黑体"/>
        </w:rPr>
      </w:pPr>
      <w:r>
        <w:rPr>
          <w:rFonts w:hint="eastAsia" w:ascii="黑体" w:hAnsi="黑体" w:eastAsia="黑体" w:cs="黑体"/>
          <w:spacing w:val="-5"/>
          <w:lang w:eastAsia="zh-CN"/>
        </w:rPr>
        <w:t>四、</w:t>
      </w:r>
      <w:r>
        <w:rPr>
          <w:rFonts w:hint="eastAsia" w:ascii="黑体" w:hAnsi="黑体" w:eastAsia="黑体" w:cs="黑体"/>
          <w:spacing w:val="-5"/>
        </w:rPr>
        <w:t>数字化升级情况</w:t>
      </w:r>
    </w:p>
    <w:p>
      <w:pPr>
        <w:pStyle w:val="2"/>
        <w:spacing w:before="3"/>
        <w:rPr>
          <w:sz w:val="8"/>
        </w:rPr>
      </w:pPr>
    </w:p>
    <w:tbl>
      <w:tblPr>
        <w:tblStyle w:val="7"/>
        <w:tblW w:w="0" w:type="auto"/>
        <w:tblInd w:w="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1"/>
        <w:gridCol w:w="1977"/>
        <w:gridCol w:w="1977"/>
        <w:gridCol w:w="19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2731" w:type="dxa"/>
          </w:tcPr>
          <w:p>
            <w:pPr>
              <w:pStyle w:val="11"/>
              <w:spacing w:before="195"/>
              <w:ind w:left="15"/>
              <w:rPr>
                <w:sz w:val="24"/>
              </w:rPr>
            </w:pPr>
            <w:r>
              <w:rPr>
                <w:spacing w:val="-5"/>
                <w:sz w:val="24"/>
              </w:rPr>
              <w:t>年度</w:t>
            </w:r>
          </w:p>
        </w:tc>
        <w:tc>
          <w:tcPr>
            <w:tcW w:w="1977" w:type="dxa"/>
          </w:tcPr>
          <w:p>
            <w:pPr>
              <w:pStyle w:val="11"/>
              <w:spacing w:before="236"/>
              <w:ind w:left="596"/>
              <w:rPr>
                <w:rFonts w:hint="default" w:ascii="Times New Roman" w:hAnsi="Times New Roman" w:cs="Times New Roman"/>
                <w:sz w:val="24"/>
              </w:rPr>
            </w:pPr>
            <w:r>
              <w:rPr>
                <w:rFonts w:hint="default" w:ascii="Times New Roman" w:hAnsi="Times New Roman" w:cs="Times New Roman"/>
                <w:spacing w:val="-2"/>
                <w:sz w:val="24"/>
              </w:rPr>
              <w:t>2023</w:t>
            </w:r>
            <w:r>
              <w:rPr>
                <w:rFonts w:hint="default" w:ascii="Times New Roman" w:hAnsi="Times New Roman" w:cs="Times New Roman"/>
                <w:spacing w:val="-32"/>
                <w:sz w:val="24"/>
              </w:rPr>
              <w:t xml:space="preserve"> 年</w:t>
            </w:r>
          </w:p>
        </w:tc>
        <w:tc>
          <w:tcPr>
            <w:tcW w:w="1977" w:type="dxa"/>
          </w:tcPr>
          <w:p>
            <w:pPr>
              <w:pStyle w:val="11"/>
              <w:spacing w:before="236"/>
              <w:ind w:left="597"/>
              <w:rPr>
                <w:rFonts w:hint="default" w:ascii="Times New Roman" w:hAnsi="Times New Roman" w:cs="Times New Roman"/>
                <w:sz w:val="24"/>
              </w:rPr>
            </w:pPr>
            <w:r>
              <w:rPr>
                <w:rFonts w:hint="default" w:ascii="Times New Roman" w:hAnsi="Times New Roman" w:cs="Times New Roman"/>
                <w:spacing w:val="-2"/>
                <w:sz w:val="24"/>
              </w:rPr>
              <w:t>2024</w:t>
            </w:r>
            <w:r>
              <w:rPr>
                <w:rFonts w:hint="default" w:ascii="Times New Roman" w:hAnsi="Times New Roman" w:cs="Times New Roman"/>
                <w:spacing w:val="-33"/>
                <w:sz w:val="24"/>
              </w:rPr>
              <w:t xml:space="preserve"> 年</w:t>
            </w:r>
          </w:p>
        </w:tc>
        <w:tc>
          <w:tcPr>
            <w:tcW w:w="1979" w:type="dxa"/>
          </w:tcPr>
          <w:p>
            <w:pPr>
              <w:pStyle w:val="11"/>
              <w:spacing w:before="236"/>
              <w:ind w:left="597"/>
              <w:rPr>
                <w:rFonts w:hint="default" w:ascii="Times New Roman" w:hAnsi="Times New Roman" w:cs="Times New Roman"/>
                <w:sz w:val="24"/>
              </w:rPr>
            </w:pPr>
            <w:r>
              <w:rPr>
                <w:rFonts w:hint="default" w:ascii="Times New Roman" w:hAnsi="Times New Roman" w:cs="Times New Roman"/>
                <w:spacing w:val="-2"/>
                <w:sz w:val="24"/>
              </w:rPr>
              <w:t>2025</w:t>
            </w:r>
            <w:r>
              <w:rPr>
                <w:rFonts w:hint="default" w:ascii="Times New Roman" w:hAnsi="Times New Roman" w:cs="Times New Roman"/>
                <w:spacing w:val="-32"/>
                <w:sz w:val="24"/>
              </w:rPr>
              <w:t xml:space="preserve"> 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2731" w:type="dxa"/>
          </w:tcPr>
          <w:p>
            <w:pPr>
              <w:pStyle w:val="11"/>
              <w:spacing w:before="196"/>
              <w:ind w:left="15"/>
              <w:rPr>
                <w:sz w:val="24"/>
              </w:rPr>
            </w:pPr>
            <w:r>
              <w:rPr>
                <w:spacing w:val="-1"/>
                <w:sz w:val="24"/>
              </w:rPr>
              <w:t>集群上云中小企业数量</w:t>
            </w:r>
          </w:p>
        </w:tc>
        <w:tc>
          <w:tcPr>
            <w:tcW w:w="1977" w:type="dxa"/>
          </w:tcPr>
          <w:p>
            <w:pPr>
              <w:pStyle w:val="11"/>
              <w:rPr>
                <w:rFonts w:ascii="Times New Roman"/>
                <w:sz w:val="24"/>
              </w:rPr>
            </w:pPr>
          </w:p>
        </w:tc>
        <w:tc>
          <w:tcPr>
            <w:tcW w:w="1977" w:type="dxa"/>
          </w:tcPr>
          <w:p>
            <w:pPr>
              <w:pStyle w:val="11"/>
              <w:rPr>
                <w:rFonts w:ascii="Times New Roman"/>
                <w:sz w:val="24"/>
              </w:rPr>
            </w:pPr>
          </w:p>
        </w:tc>
        <w:tc>
          <w:tcPr>
            <w:tcW w:w="1979"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2731" w:type="dxa"/>
          </w:tcPr>
          <w:p>
            <w:pPr>
              <w:pStyle w:val="11"/>
              <w:spacing w:before="57"/>
              <w:ind w:left="15"/>
              <w:rPr>
                <w:sz w:val="24"/>
              </w:rPr>
            </w:pPr>
            <w:r>
              <w:rPr>
                <w:spacing w:val="-1"/>
                <w:sz w:val="24"/>
              </w:rPr>
              <w:t>集群接入工业互联网平台</w:t>
            </w:r>
          </w:p>
          <w:p>
            <w:pPr>
              <w:pStyle w:val="11"/>
              <w:spacing w:before="91"/>
              <w:ind w:left="15"/>
              <w:rPr>
                <w:sz w:val="24"/>
              </w:rPr>
            </w:pPr>
            <w:r>
              <w:rPr>
                <w:spacing w:val="-2"/>
                <w:sz w:val="24"/>
              </w:rPr>
              <w:t>的中小企业数量</w:t>
            </w:r>
          </w:p>
        </w:tc>
        <w:tc>
          <w:tcPr>
            <w:tcW w:w="1977" w:type="dxa"/>
          </w:tcPr>
          <w:p>
            <w:pPr>
              <w:pStyle w:val="11"/>
              <w:rPr>
                <w:rFonts w:ascii="Times New Roman"/>
                <w:sz w:val="24"/>
              </w:rPr>
            </w:pPr>
          </w:p>
        </w:tc>
        <w:tc>
          <w:tcPr>
            <w:tcW w:w="1977" w:type="dxa"/>
          </w:tcPr>
          <w:p>
            <w:pPr>
              <w:pStyle w:val="11"/>
              <w:rPr>
                <w:rFonts w:ascii="Times New Roman"/>
                <w:sz w:val="24"/>
              </w:rPr>
            </w:pPr>
          </w:p>
        </w:tc>
        <w:tc>
          <w:tcPr>
            <w:tcW w:w="1979"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2731" w:type="dxa"/>
          </w:tcPr>
          <w:p>
            <w:pPr>
              <w:pStyle w:val="11"/>
              <w:spacing w:before="197"/>
              <w:ind w:left="15"/>
              <w:rPr>
                <w:sz w:val="24"/>
              </w:rPr>
            </w:pPr>
            <w:r>
              <w:rPr>
                <w:spacing w:val="-1"/>
                <w:sz w:val="24"/>
              </w:rPr>
              <w:t>工业软件应用率稳步提升</w:t>
            </w:r>
          </w:p>
        </w:tc>
        <w:tc>
          <w:tcPr>
            <w:tcW w:w="5933" w:type="dxa"/>
            <w:gridSpan w:val="3"/>
          </w:tcPr>
          <w:p>
            <w:pPr>
              <w:pStyle w:val="11"/>
              <w:spacing w:before="235"/>
              <w:ind w:left="135"/>
              <w:rPr>
                <w:sz w:val="24"/>
              </w:rPr>
            </w:pPr>
            <w:r>
              <w:rPr>
                <w:spacing w:val="-2"/>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5" w:hRule="atLeast"/>
        </w:trPr>
        <w:tc>
          <w:tcPr>
            <w:tcW w:w="2731" w:type="dxa"/>
          </w:tcPr>
          <w:p>
            <w:pPr>
              <w:pStyle w:val="11"/>
              <w:rPr>
                <w:sz w:val="24"/>
              </w:rPr>
            </w:pPr>
          </w:p>
          <w:p>
            <w:pPr>
              <w:pStyle w:val="11"/>
              <w:rPr>
                <w:sz w:val="24"/>
              </w:rPr>
            </w:pPr>
          </w:p>
          <w:p>
            <w:pPr>
              <w:pStyle w:val="11"/>
              <w:rPr>
                <w:sz w:val="24"/>
              </w:rPr>
            </w:pPr>
          </w:p>
          <w:p>
            <w:pPr>
              <w:pStyle w:val="11"/>
              <w:spacing w:before="266"/>
              <w:rPr>
                <w:sz w:val="24"/>
              </w:rPr>
            </w:pPr>
          </w:p>
          <w:p>
            <w:pPr>
              <w:pStyle w:val="11"/>
              <w:ind w:left="15"/>
              <w:rPr>
                <w:sz w:val="24"/>
              </w:rPr>
            </w:pPr>
            <w:r>
              <w:rPr>
                <w:spacing w:val="-2"/>
                <w:sz w:val="24"/>
              </w:rPr>
              <w:t>数字化服务总体情况</w:t>
            </w:r>
          </w:p>
          <w:p>
            <w:pPr>
              <w:pStyle w:val="11"/>
              <w:spacing w:before="91"/>
              <w:ind w:left="15"/>
              <w:rPr>
                <w:sz w:val="24"/>
              </w:rPr>
            </w:pPr>
            <w:r>
              <w:rPr>
                <w:spacing w:val="-2"/>
                <w:sz w:val="24"/>
              </w:rPr>
              <w:t>（200</w:t>
            </w:r>
            <w:r>
              <w:rPr>
                <w:spacing w:val="-14"/>
                <w:sz w:val="24"/>
              </w:rPr>
              <w:t xml:space="preserve"> 字以内</w:t>
            </w:r>
            <w:r>
              <w:rPr>
                <w:spacing w:val="-10"/>
                <w:sz w:val="24"/>
              </w:rPr>
              <w:t>）</w:t>
            </w:r>
          </w:p>
        </w:tc>
        <w:tc>
          <w:tcPr>
            <w:tcW w:w="5933" w:type="dxa"/>
            <w:gridSpan w:val="3"/>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5" w:hRule="atLeast"/>
        </w:trPr>
        <w:tc>
          <w:tcPr>
            <w:tcW w:w="2731" w:type="dxa"/>
          </w:tcPr>
          <w:p>
            <w:pPr>
              <w:pStyle w:val="11"/>
              <w:rPr>
                <w:sz w:val="24"/>
              </w:rPr>
            </w:pPr>
          </w:p>
          <w:p>
            <w:pPr>
              <w:pStyle w:val="11"/>
              <w:spacing w:before="280"/>
              <w:rPr>
                <w:sz w:val="24"/>
              </w:rPr>
            </w:pPr>
          </w:p>
          <w:p>
            <w:pPr>
              <w:pStyle w:val="11"/>
              <w:spacing w:line="312" w:lineRule="auto"/>
              <w:ind w:left="15" w:right="3"/>
              <w:rPr>
                <w:sz w:val="24"/>
              </w:rPr>
            </w:pPr>
            <w:r>
              <w:rPr>
                <w:spacing w:val="-2"/>
                <w:sz w:val="24"/>
              </w:rPr>
              <w:t>集群已开展的数字化服务</w:t>
            </w:r>
            <w:r>
              <w:rPr>
                <w:spacing w:val="-6"/>
                <w:sz w:val="24"/>
              </w:rPr>
              <w:t>工作</w:t>
            </w:r>
          </w:p>
        </w:tc>
        <w:tc>
          <w:tcPr>
            <w:tcW w:w="5933" w:type="dxa"/>
            <w:gridSpan w:val="3"/>
          </w:tcPr>
          <w:p>
            <w:pPr>
              <w:pStyle w:val="11"/>
              <w:spacing w:before="94"/>
              <w:ind w:left="15"/>
              <w:rPr>
                <w:sz w:val="24"/>
              </w:rPr>
            </w:pPr>
            <w:r>
              <w:rPr>
                <w:spacing w:val="-1"/>
                <w:sz w:val="24"/>
              </w:rPr>
              <w:t>□引入了数字化系统解决方案服务商</w:t>
            </w:r>
          </w:p>
          <w:p>
            <w:pPr>
              <w:pStyle w:val="11"/>
              <w:spacing w:before="93"/>
              <w:ind w:left="15"/>
              <w:rPr>
                <w:sz w:val="24"/>
              </w:rPr>
            </w:pPr>
            <w:r>
              <w:rPr>
                <w:spacing w:val="-1"/>
                <w:sz w:val="24"/>
              </w:rPr>
              <w:t>□开展了数字化共性解决方案开发和诊断等服务</w:t>
            </w:r>
          </w:p>
          <w:p>
            <w:pPr>
              <w:pStyle w:val="11"/>
              <w:spacing w:before="93"/>
              <w:ind w:left="15"/>
              <w:rPr>
                <w:sz w:val="24"/>
              </w:rPr>
            </w:pPr>
            <w:r>
              <w:rPr>
                <w:spacing w:val="-1"/>
                <w:sz w:val="24"/>
              </w:rPr>
              <w:t>□开展了两化融合管理体系推广工作</w:t>
            </w:r>
          </w:p>
          <w:p>
            <w:pPr>
              <w:pStyle w:val="11"/>
              <w:spacing w:before="91" w:line="312" w:lineRule="auto"/>
              <w:ind w:left="15" w:right="3"/>
              <w:rPr>
                <w:sz w:val="24"/>
              </w:rPr>
            </w:pPr>
            <w:r>
              <w:rPr>
                <w:spacing w:val="-2"/>
                <w:sz w:val="24"/>
              </w:rPr>
              <w:t>□开展了智能制造能力成熟度评估或数据管理能力成熟度评估等推广工作</w:t>
            </w:r>
          </w:p>
          <w:p>
            <w:pPr>
              <w:pStyle w:val="11"/>
              <w:spacing w:before="2" w:line="299" w:lineRule="exact"/>
              <w:ind w:left="15"/>
              <w:rPr>
                <w:sz w:val="24"/>
              </w:rPr>
            </w:pPr>
            <w:r>
              <w:rPr>
                <w:sz w:val="24"/>
              </w:rPr>
              <w:t>（注：勾选需提供佐证材料</w:t>
            </w:r>
            <w:r>
              <w:rPr>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2" w:hRule="atLeast"/>
        </w:trPr>
        <w:tc>
          <w:tcPr>
            <w:tcW w:w="2731" w:type="dxa"/>
          </w:tcPr>
          <w:p>
            <w:pPr>
              <w:pStyle w:val="11"/>
              <w:rPr>
                <w:sz w:val="24"/>
              </w:rPr>
            </w:pPr>
          </w:p>
          <w:p>
            <w:pPr>
              <w:pStyle w:val="11"/>
              <w:rPr>
                <w:sz w:val="24"/>
              </w:rPr>
            </w:pPr>
          </w:p>
          <w:p>
            <w:pPr>
              <w:pStyle w:val="11"/>
              <w:rPr>
                <w:sz w:val="24"/>
              </w:rPr>
            </w:pPr>
          </w:p>
          <w:p>
            <w:pPr>
              <w:pStyle w:val="11"/>
              <w:spacing w:before="226"/>
              <w:rPr>
                <w:sz w:val="24"/>
              </w:rPr>
            </w:pPr>
          </w:p>
          <w:p>
            <w:pPr>
              <w:pStyle w:val="11"/>
              <w:spacing w:line="312" w:lineRule="auto"/>
              <w:ind w:left="15" w:right="63"/>
              <w:rPr>
                <w:sz w:val="24"/>
              </w:rPr>
            </w:pPr>
            <w:r>
              <w:rPr>
                <w:spacing w:val="-2"/>
                <w:sz w:val="24"/>
              </w:rPr>
              <w:t>数字化新模式新业态推广</w:t>
            </w:r>
            <w:r>
              <w:rPr>
                <w:spacing w:val="-6"/>
                <w:sz w:val="24"/>
              </w:rPr>
              <w:t>情况</w:t>
            </w:r>
          </w:p>
        </w:tc>
        <w:tc>
          <w:tcPr>
            <w:tcW w:w="5933" w:type="dxa"/>
            <w:gridSpan w:val="3"/>
          </w:tcPr>
          <w:p>
            <w:pPr>
              <w:pStyle w:val="11"/>
              <w:spacing w:before="95" w:line="312" w:lineRule="auto"/>
              <w:ind w:left="15" w:right="3"/>
              <w:rPr>
                <w:sz w:val="24"/>
              </w:rPr>
            </w:pPr>
            <w:r>
              <w:rPr>
                <w:spacing w:val="-12"/>
                <w:sz w:val="24"/>
              </w:rPr>
              <w:t>承担智能制造、工业互联网以及其他新模式新业态项目建</w:t>
            </w:r>
            <w:r>
              <w:rPr>
                <w:sz w:val="24"/>
              </w:rPr>
              <w:t>设及推广工作情况（200</w:t>
            </w:r>
            <w:r>
              <w:rPr>
                <w:spacing w:val="-10"/>
                <w:sz w:val="24"/>
              </w:rPr>
              <w:t xml:space="preserve"> 字以内</w:t>
            </w:r>
            <w:r>
              <w:rPr>
                <w:sz w:val="24"/>
              </w:rPr>
              <w:t>）</w:t>
            </w:r>
          </w:p>
        </w:tc>
      </w:tr>
    </w:tbl>
    <w:p>
      <w:pPr>
        <w:pStyle w:val="11"/>
        <w:spacing w:after="0" w:line="312" w:lineRule="auto"/>
        <w:rPr>
          <w:sz w:val="24"/>
        </w:rPr>
        <w:sectPr>
          <w:pgSz w:w="11910" w:h="16840"/>
          <w:pgMar w:top="1500" w:right="1275" w:bottom="1200" w:left="1275" w:header="0" w:footer="1000" w:gutter="0"/>
          <w:pgNumType w:fmt="decimal"/>
          <w:cols w:space="720" w:num="1"/>
        </w:sectPr>
      </w:pPr>
    </w:p>
    <w:tbl>
      <w:tblPr>
        <w:tblStyle w:val="7"/>
        <w:tblW w:w="0" w:type="auto"/>
        <w:tblInd w:w="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1"/>
        <w:gridCol w:w="2966"/>
        <w:gridCol w:w="29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17" w:hRule="atLeast"/>
        </w:trPr>
        <w:tc>
          <w:tcPr>
            <w:tcW w:w="2731" w:type="dxa"/>
            <w:vMerge w:val="restart"/>
          </w:tcPr>
          <w:p>
            <w:pPr>
              <w:pStyle w:val="11"/>
              <w:rPr>
                <w:rFonts w:ascii="Times New Roman"/>
                <w:sz w:val="22"/>
              </w:rPr>
            </w:pPr>
          </w:p>
        </w:tc>
        <w:tc>
          <w:tcPr>
            <w:tcW w:w="5933" w:type="dxa"/>
            <w:gridSpan w:val="2"/>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4" w:hRule="atLeast"/>
        </w:trPr>
        <w:tc>
          <w:tcPr>
            <w:tcW w:w="2731" w:type="dxa"/>
            <w:vMerge w:val="continue"/>
            <w:tcBorders>
              <w:top w:val="nil"/>
            </w:tcBorders>
          </w:tcPr>
          <w:p>
            <w:pPr>
              <w:rPr>
                <w:sz w:val="2"/>
                <w:szCs w:val="2"/>
              </w:rPr>
            </w:pPr>
          </w:p>
        </w:tc>
        <w:tc>
          <w:tcPr>
            <w:tcW w:w="5933" w:type="dxa"/>
            <w:gridSpan w:val="2"/>
          </w:tcPr>
          <w:p>
            <w:pPr>
              <w:pStyle w:val="11"/>
              <w:spacing w:before="94"/>
              <w:ind w:left="15"/>
              <w:rPr>
                <w:sz w:val="24"/>
              </w:rPr>
            </w:pPr>
            <w:r>
              <w:rPr>
                <w:spacing w:val="-1"/>
                <w:sz w:val="24"/>
              </w:rPr>
              <w:t>集群承担的数字化新模式新业态项目及推广工作：</w:t>
            </w:r>
          </w:p>
          <w:p>
            <w:pPr>
              <w:pStyle w:val="11"/>
              <w:spacing w:before="94" w:line="312" w:lineRule="auto"/>
              <w:ind w:left="15" w:right="3"/>
              <w:rPr>
                <w:sz w:val="24"/>
              </w:rPr>
            </w:pPr>
            <w:r>
              <w:rPr>
                <w:spacing w:val="-11"/>
                <w:sz w:val="24"/>
              </w:rPr>
              <w:t>□承担了国家智能制造、工业互联网以及其他国家新模式</w:t>
            </w:r>
            <w:r>
              <w:rPr>
                <w:spacing w:val="-2"/>
                <w:sz w:val="24"/>
              </w:rPr>
              <w:t>新业态项目建设</w:t>
            </w:r>
          </w:p>
          <w:p>
            <w:pPr>
              <w:pStyle w:val="11"/>
              <w:spacing w:line="312" w:lineRule="auto"/>
              <w:ind w:left="15" w:right="3"/>
              <w:rPr>
                <w:sz w:val="24"/>
              </w:rPr>
            </w:pPr>
            <w:r>
              <w:rPr>
                <w:spacing w:val="-11"/>
                <w:sz w:val="24"/>
              </w:rPr>
              <w:t>□承担了省级智能制造、工业互联网以及其他省级新模式</w:t>
            </w:r>
            <w:r>
              <w:rPr>
                <w:spacing w:val="-2"/>
                <w:sz w:val="24"/>
              </w:rPr>
              <w:t>新业态项目建设</w:t>
            </w:r>
          </w:p>
          <w:p>
            <w:pPr>
              <w:pStyle w:val="11"/>
              <w:spacing w:before="1" w:line="312" w:lineRule="auto"/>
              <w:ind w:left="15" w:right="3"/>
              <w:rPr>
                <w:sz w:val="24"/>
              </w:rPr>
            </w:pPr>
            <w:r>
              <w:rPr>
                <w:spacing w:val="-11"/>
                <w:sz w:val="24"/>
              </w:rPr>
              <w:t>□开展了其他智能制造、工业互联网等新模式新业态项目</w:t>
            </w:r>
            <w:r>
              <w:rPr>
                <w:spacing w:val="-2"/>
                <w:sz w:val="24"/>
              </w:rPr>
              <w:t>建设及创新应用推广</w:t>
            </w:r>
          </w:p>
          <w:p>
            <w:pPr>
              <w:pStyle w:val="11"/>
              <w:spacing w:line="299" w:lineRule="exact"/>
              <w:ind w:left="15"/>
              <w:rPr>
                <w:sz w:val="24"/>
              </w:rPr>
            </w:pPr>
            <w:r>
              <w:rPr>
                <w:sz w:val="24"/>
              </w:rPr>
              <w:t>（注：勾选需提供佐证材料</w:t>
            </w:r>
            <w:r>
              <w:rPr>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5" w:hRule="atLeast"/>
        </w:trPr>
        <w:tc>
          <w:tcPr>
            <w:tcW w:w="2731" w:type="dxa"/>
            <w:vMerge w:val="continue"/>
            <w:tcBorders>
              <w:top w:val="nil"/>
            </w:tcBorders>
          </w:tcPr>
          <w:p>
            <w:pPr>
              <w:rPr>
                <w:sz w:val="2"/>
                <w:szCs w:val="2"/>
              </w:rPr>
            </w:pPr>
          </w:p>
        </w:tc>
        <w:tc>
          <w:tcPr>
            <w:tcW w:w="2966" w:type="dxa"/>
          </w:tcPr>
          <w:p>
            <w:pPr>
              <w:pStyle w:val="11"/>
              <w:spacing w:line="400" w:lineRule="atLeast"/>
              <w:ind w:left="15" w:right="58"/>
              <w:rPr>
                <w:sz w:val="24"/>
              </w:rPr>
            </w:pPr>
            <w:r>
              <w:rPr>
                <w:spacing w:val="-2"/>
                <w:sz w:val="24"/>
              </w:rPr>
              <w:t>国家级新模式新业态项目建设名称及数量</w:t>
            </w:r>
          </w:p>
        </w:tc>
        <w:tc>
          <w:tcPr>
            <w:tcW w:w="2967" w:type="dxa"/>
          </w:tcPr>
          <w:p>
            <w:pPr>
              <w:pStyle w:val="11"/>
              <w:tabs>
                <w:tab w:val="left" w:pos="1333"/>
                <w:tab w:val="left" w:pos="1393"/>
              </w:tabs>
              <w:spacing w:line="400" w:lineRule="atLeast"/>
              <w:ind w:left="13" w:right="1381"/>
              <w:rPr>
                <w:rFonts w:ascii="Times New Roman" w:eastAsia="Times New Roman"/>
                <w:sz w:val="24"/>
              </w:rPr>
            </w:pPr>
            <w:r>
              <w:rPr>
                <w:spacing w:val="-4"/>
                <w:sz w:val="24"/>
              </w:rPr>
              <w:t>数量：</w:t>
            </w:r>
            <w:r>
              <w:rPr>
                <w:rFonts w:ascii="Times New Roman" w:eastAsia="Times New Roman"/>
                <w:sz w:val="24"/>
                <w:u w:val="single"/>
              </w:rPr>
              <w:tab/>
            </w:r>
            <w:r>
              <w:rPr>
                <w:spacing w:val="-10"/>
                <w:sz w:val="24"/>
              </w:rPr>
              <w:t>个</w:t>
            </w:r>
            <w:r>
              <w:rPr>
                <w:spacing w:val="-4"/>
                <w:sz w:val="24"/>
              </w:rPr>
              <w:t>名称：</w:t>
            </w:r>
            <w:r>
              <w:rPr>
                <w:rFonts w:ascii="Times New Roman" w:eastAsia="Times New Roman"/>
                <w:sz w:val="24"/>
                <w:u w:val="single"/>
              </w:rPr>
              <w:tab/>
            </w:r>
            <w:r>
              <w:rPr>
                <w:rFonts w:ascii="Times New Roman" w:eastAsia="Times New Roman"/>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5" w:hRule="atLeast"/>
        </w:trPr>
        <w:tc>
          <w:tcPr>
            <w:tcW w:w="2731" w:type="dxa"/>
            <w:vMerge w:val="continue"/>
            <w:tcBorders>
              <w:top w:val="nil"/>
            </w:tcBorders>
          </w:tcPr>
          <w:p>
            <w:pPr>
              <w:rPr>
                <w:sz w:val="2"/>
                <w:szCs w:val="2"/>
              </w:rPr>
            </w:pPr>
          </w:p>
        </w:tc>
        <w:tc>
          <w:tcPr>
            <w:tcW w:w="2966" w:type="dxa"/>
          </w:tcPr>
          <w:p>
            <w:pPr>
              <w:pStyle w:val="11"/>
              <w:spacing w:line="400" w:lineRule="atLeast"/>
              <w:ind w:left="15" w:right="58"/>
              <w:rPr>
                <w:sz w:val="24"/>
              </w:rPr>
            </w:pPr>
            <w:r>
              <w:rPr>
                <w:spacing w:val="-2"/>
                <w:sz w:val="24"/>
              </w:rPr>
              <w:t>省级新模式新业态项目建设名称及数量</w:t>
            </w:r>
          </w:p>
        </w:tc>
        <w:tc>
          <w:tcPr>
            <w:tcW w:w="2967" w:type="dxa"/>
          </w:tcPr>
          <w:p>
            <w:pPr>
              <w:pStyle w:val="11"/>
              <w:tabs>
                <w:tab w:val="left" w:pos="1333"/>
                <w:tab w:val="left" w:pos="1393"/>
              </w:tabs>
              <w:spacing w:line="400" w:lineRule="atLeast"/>
              <w:ind w:left="13" w:right="1381"/>
              <w:rPr>
                <w:rFonts w:ascii="Times New Roman" w:eastAsia="Times New Roman"/>
                <w:sz w:val="24"/>
              </w:rPr>
            </w:pPr>
            <w:r>
              <w:rPr>
                <w:spacing w:val="-4"/>
                <w:sz w:val="24"/>
              </w:rPr>
              <w:t>数量：</w:t>
            </w:r>
            <w:r>
              <w:rPr>
                <w:rFonts w:ascii="Times New Roman" w:eastAsia="Times New Roman"/>
                <w:sz w:val="24"/>
                <w:u w:val="single"/>
              </w:rPr>
              <w:tab/>
            </w:r>
            <w:r>
              <w:rPr>
                <w:spacing w:val="-10"/>
                <w:sz w:val="24"/>
              </w:rPr>
              <w:t>个</w:t>
            </w:r>
            <w:r>
              <w:rPr>
                <w:spacing w:val="-4"/>
                <w:sz w:val="24"/>
              </w:rPr>
              <w:t>名称：</w:t>
            </w:r>
            <w:r>
              <w:rPr>
                <w:rFonts w:ascii="Times New Roman" w:eastAsia="Times New Roman"/>
                <w:sz w:val="24"/>
                <w:u w:val="single"/>
              </w:rPr>
              <w:tab/>
            </w:r>
            <w:r>
              <w:rPr>
                <w:rFonts w:ascii="Times New Roman" w:eastAsia="Times New Roman"/>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5" w:hRule="atLeast"/>
        </w:trPr>
        <w:tc>
          <w:tcPr>
            <w:tcW w:w="2731" w:type="dxa"/>
            <w:vMerge w:val="continue"/>
            <w:tcBorders>
              <w:top w:val="nil"/>
            </w:tcBorders>
          </w:tcPr>
          <w:p>
            <w:pPr>
              <w:rPr>
                <w:sz w:val="2"/>
                <w:szCs w:val="2"/>
              </w:rPr>
            </w:pPr>
          </w:p>
        </w:tc>
        <w:tc>
          <w:tcPr>
            <w:tcW w:w="2966" w:type="dxa"/>
          </w:tcPr>
          <w:p>
            <w:pPr>
              <w:pStyle w:val="11"/>
              <w:spacing w:line="400" w:lineRule="atLeast"/>
              <w:ind w:left="15" w:right="58"/>
              <w:rPr>
                <w:sz w:val="24"/>
              </w:rPr>
            </w:pPr>
            <w:r>
              <w:rPr>
                <w:spacing w:val="-2"/>
                <w:sz w:val="24"/>
              </w:rPr>
              <w:t>其他新模式新业态项目建设及推广工作名称及数量</w:t>
            </w:r>
          </w:p>
        </w:tc>
        <w:tc>
          <w:tcPr>
            <w:tcW w:w="2967" w:type="dxa"/>
          </w:tcPr>
          <w:p>
            <w:pPr>
              <w:pStyle w:val="11"/>
              <w:tabs>
                <w:tab w:val="left" w:pos="1333"/>
                <w:tab w:val="left" w:pos="1393"/>
              </w:tabs>
              <w:spacing w:line="400" w:lineRule="atLeast"/>
              <w:ind w:left="13" w:right="1381"/>
              <w:rPr>
                <w:rFonts w:ascii="Times New Roman" w:eastAsia="Times New Roman"/>
                <w:sz w:val="24"/>
              </w:rPr>
            </w:pPr>
            <w:r>
              <w:rPr>
                <w:spacing w:val="-4"/>
                <w:sz w:val="24"/>
              </w:rPr>
              <w:t>数量：</w:t>
            </w:r>
            <w:r>
              <w:rPr>
                <w:rFonts w:ascii="Times New Roman" w:eastAsia="Times New Roman"/>
                <w:sz w:val="24"/>
                <w:u w:val="single"/>
              </w:rPr>
              <w:tab/>
            </w:r>
            <w:r>
              <w:rPr>
                <w:spacing w:val="-10"/>
                <w:sz w:val="24"/>
              </w:rPr>
              <w:t>个</w:t>
            </w:r>
            <w:r>
              <w:rPr>
                <w:spacing w:val="-4"/>
                <w:sz w:val="24"/>
              </w:rPr>
              <w:t>名称：</w:t>
            </w:r>
            <w:r>
              <w:rPr>
                <w:rFonts w:ascii="Times New Roman" w:eastAsia="Times New Roman"/>
                <w:sz w:val="24"/>
                <w:u w:val="single"/>
              </w:rPr>
              <w:tab/>
            </w:r>
            <w:r>
              <w:rPr>
                <w:rFonts w:ascii="Times New Roman" w:eastAsia="Times New Roman"/>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5" w:hRule="atLeast"/>
        </w:trPr>
        <w:tc>
          <w:tcPr>
            <w:tcW w:w="2731" w:type="dxa"/>
            <w:vMerge w:val="restart"/>
          </w:tcPr>
          <w:p>
            <w:pPr>
              <w:pStyle w:val="11"/>
              <w:keepNext w:val="0"/>
              <w:keepLines w:val="0"/>
              <w:pageBreakBefore w:val="0"/>
              <w:widowControl w:val="0"/>
              <w:kinsoku/>
              <w:wordWrap/>
              <w:overflowPunct/>
              <w:topLinePunct w:val="0"/>
              <w:autoSpaceDE w:val="0"/>
              <w:autoSpaceDN w:val="0"/>
              <w:bidi w:val="0"/>
              <w:adjustRightInd/>
              <w:snapToGrid/>
              <w:spacing w:before="197" w:line="320" w:lineRule="exact"/>
              <w:ind w:left="17" w:right="63"/>
              <w:textAlignment w:val="auto"/>
              <w:rPr>
                <w:sz w:val="24"/>
              </w:rPr>
            </w:pPr>
            <w:r>
              <w:rPr>
                <w:spacing w:val="-2"/>
                <w:sz w:val="24"/>
              </w:rPr>
              <w:t>集群中小企业数字化水平</w:t>
            </w:r>
            <w:r>
              <w:rPr>
                <w:spacing w:val="-2"/>
                <w:w w:val="105"/>
                <w:sz w:val="24"/>
              </w:rPr>
              <w:t>等级比例（%）</w:t>
            </w:r>
          </w:p>
          <w:p>
            <w:pPr>
              <w:pStyle w:val="11"/>
              <w:keepNext w:val="0"/>
              <w:keepLines w:val="0"/>
              <w:pageBreakBefore w:val="0"/>
              <w:widowControl w:val="0"/>
              <w:kinsoku/>
              <w:wordWrap/>
              <w:overflowPunct/>
              <w:topLinePunct w:val="0"/>
              <w:autoSpaceDE w:val="0"/>
              <w:autoSpaceDN w:val="0"/>
              <w:bidi w:val="0"/>
              <w:adjustRightInd/>
              <w:snapToGrid/>
              <w:spacing w:line="320" w:lineRule="exact"/>
              <w:ind w:left="17" w:right="3"/>
              <w:textAlignment w:val="auto"/>
              <w:rPr>
                <w:spacing w:val="0"/>
                <w:w w:val="75"/>
                <w:kern w:val="21"/>
                <w:sz w:val="24"/>
              </w:rPr>
            </w:pPr>
            <w:r>
              <w:rPr>
                <w:spacing w:val="-2"/>
                <w:sz w:val="24"/>
              </w:rPr>
              <w:t>（注：评测指标详见工信厅企业〔2024〕56</w:t>
            </w:r>
            <w:r>
              <w:rPr>
                <w:spacing w:val="-17"/>
                <w:sz w:val="24"/>
              </w:rPr>
              <w:t xml:space="preserve"> 号，可</w:t>
            </w:r>
            <w:r>
              <w:rPr>
                <w:spacing w:val="-2"/>
                <w:sz w:val="24"/>
              </w:rPr>
              <w:t xml:space="preserve">通过工业和信息化部优质中小企业梯度培育平台进行自测，网址 </w:t>
            </w:r>
            <w:r>
              <w:rPr>
                <w:spacing w:val="0"/>
                <w:kern w:val="21"/>
              </w:rPr>
              <w:fldChar w:fldCharType="begin"/>
            </w:r>
            <w:r>
              <w:rPr>
                <w:spacing w:val="0"/>
                <w:kern w:val="21"/>
              </w:rPr>
              <w:instrText xml:space="preserve"> HYPERLINK "https://zjtx.miit.gov.cn/zxqySy/main" \h </w:instrText>
            </w:r>
            <w:r>
              <w:rPr>
                <w:spacing w:val="0"/>
                <w:kern w:val="21"/>
              </w:rPr>
              <w:fldChar w:fldCharType="separate"/>
            </w:r>
            <w:r>
              <w:rPr>
                <w:spacing w:val="0"/>
                <w:w w:val="100"/>
                <w:kern w:val="21"/>
                <w:sz w:val="24"/>
              </w:rPr>
              <w:t>https://zjtx.miit.gov.cn/zxqyS</w:t>
            </w:r>
          </w:p>
          <w:p>
            <w:pPr>
              <w:pStyle w:val="11"/>
              <w:keepNext w:val="0"/>
              <w:keepLines w:val="0"/>
              <w:pageBreakBefore w:val="0"/>
              <w:widowControl w:val="0"/>
              <w:kinsoku/>
              <w:wordWrap/>
              <w:overflowPunct/>
              <w:topLinePunct w:val="0"/>
              <w:autoSpaceDE w:val="0"/>
              <w:autoSpaceDN w:val="0"/>
              <w:bidi w:val="0"/>
              <w:adjustRightInd/>
              <w:snapToGrid/>
              <w:spacing w:line="320" w:lineRule="exact"/>
              <w:ind w:left="17" w:right="3"/>
              <w:textAlignment w:val="auto"/>
              <w:rPr>
                <w:sz w:val="24"/>
              </w:rPr>
            </w:pPr>
            <w:r>
              <w:rPr>
                <w:spacing w:val="0"/>
                <w:kern w:val="21"/>
                <w:sz w:val="24"/>
              </w:rPr>
              <w:t>y/main</w:t>
            </w:r>
            <w:r>
              <w:rPr>
                <w:spacing w:val="0"/>
                <w:kern w:val="21"/>
                <w:sz w:val="24"/>
              </w:rPr>
              <w:fldChar w:fldCharType="end"/>
            </w:r>
            <w:r>
              <w:rPr>
                <w:spacing w:val="0"/>
                <w:kern w:val="21"/>
                <w:sz w:val="24"/>
              </w:rPr>
              <w:t>）</w:t>
            </w:r>
          </w:p>
        </w:tc>
        <w:tc>
          <w:tcPr>
            <w:tcW w:w="2966" w:type="dxa"/>
          </w:tcPr>
          <w:p>
            <w:pPr>
              <w:pStyle w:val="11"/>
              <w:spacing w:before="181"/>
              <w:ind w:left="15"/>
              <w:rPr>
                <w:sz w:val="24"/>
              </w:rPr>
            </w:pPr>
            <w:r>
              <w:rPr>
                <w:spacing w:val="-2"/>
                <w:sz w:val="24"/>
              </w:rPr>
              <w:t>无等级占比</w:t>
            </w:r>
          </w:p>
        </w:tc>
        <w:tc>
          <w:tcPr>
            <w:tcW w:w="2967"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5" w:hRule="atLeast"/>
        </w:trPr>
        <w:tc>
          <w:tcPr>
            <w:tcW w:w="2731" w:type="dxa"/>
            <w:vMerge w:val="continue"/>
            <w:tcBorders>
              <w:top w:val="nil"/>
            </w:tcBorders>
          </w:tcPr>
          <w:p>
            <w:pPr>
              <w:rPr>
                <w:sz w:val="2"/>
                <w:szCs w:val="2"/>
              </w:rPr>
            </w:pPr>
          </w:p>
        </w:tc>
        <w:tc>
          <w:tcPr>
            <w:tcW w:w="2966" w:type="dxa"/>
          </w:tcPr>
          <w:p>
            <w:pPr>
              <w:pStyle w:val="11"/>
              <w:spacing w:before="180"/>
              <w:ind w:left="15"/>
              <w:rPr>
                <w:sz w:val="24"/>
              </w:rPr>
            </w:pPr>
            <w:r>
              <w:rPr>
                <w:spacing w:val="-3"/>
                <w:sz w:val="24"/>
              </w:rPr>
              <w:t>一级占比</w:t>
            </w:r>
          </w:p>
        </w:tc>
        <w:tc>
          <w:tcPr>
            <w:tcW w:w="2967"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8" w:hRule="atLeast"/>
        </w:trPr>
        <w:tc>
          <w:tcPr>
            <w:tcW w:w="2731" w:type="dxa"/>
            <w:vMerge w:val="continue"/>
            <w:tcBorders>
              <w:top w:val="nil"/>
            </w:tcBorders>
          </w:tcPr>
          <w:p>
            <w:pPr>
              <w:rPr>
                <w:sz w:val="2"/>
                <w:szCs w:val="2"/>
              </w:rPr>
            </w:pPr>
          </w:p>
        </w:tc>
        <w:tc>
          <w:tcPr>
            <w:tcW w:w="2966" w:type="dxa"/>
          </w:tcPr>
          <w:p>
            <w:pPr>
              <w:pStyle w:val="11"/>
              <w:spacing w:before="168"/>
              <w:ind w:left="15"/>
              <w:rPr>
                <w:sz w:val="24"/>
              </w:rPr>
            </w:pPr>
            <w:r>
              <w:rPr>
                <w:spacing w:val="-3"/>
                <w:sz w:val="24"/>
              </w:rPr>
              <w:t>二级占比</w:t>
            </w:r>
          </w:p>
        </w:tc>
        <w:tc>
          <w:tcPr>
            <w:tcW w:w="2967"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731" w:type="dxa"/>
            <w:vMerge w:val="continue"/>
            <w:tcBorders>
              <w:top w:val="nil"/>
            </w:tcBorders>
          </w:tcPr>
          <w:p>
            <w:pPr>
              <w:rPr>
                <w:sz w:val="2"/>
                <w:szCs w:val="2"/>
              </w:rPr>
            </w:pPr>
          </w:p>
        </w:tc>
        <w:tc>
          <w:tcPr>
            <w:tcW w:w="2966" w:type="dxa"/>
          </w:tcPr>
          <w:p>
            <w:pPr>
              <w:pStyle w:val="11"/>
              <w:spacing w:before="152"/>
              <w:ind w:left="3"/>
              <w:rPr>
                <w:sz w:val="24"/>
              </w:rPr>
            </w:pPr>
            <w:r>
              <w:rPr>
                <w:spacing w:val="-3"/>
                <w:sz w:val="24"/>
              </w:rPr>
              <w:t>三级占比</w:t>
            </w:r>
          </w:p>
        </w:tc>
        <w:tc>
          <w:tcPr>
            <w:tcW w:w="2967"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731" w:type="dxa"/>
            <w:vMerge w:val="continue"/>
            <w:tcBorders>
              <w:top w:val="nil"/>
            </w:tcBorders>
          </w:tcPr>
          <w:p>
            <w:pPr>
              <w:rPr>
                <w:sz w:val="2"/>
                <w:szCs w:val="2"/>
              </w:rPr>
            </w:pPr>
          </w:p>
        </w:tc>
        <w:tc>
          <w:tcPr>
            <w:tcW w:w="2966" w:type="dxa"/>
          </w:tcPr>
          <w:p>
            <w:pPr>
              <w:pStyle w:val="11"/>
              <w:spacing w:before="152"/>
              <w:ind w:left="3"/>
              <w:rPr>
                <w:sz w:val="24"/>
              </w:rPr>
            </w:pPr>
            <w:r>
              <w:rPr>
                <w:spacing w:val="-3"/>
                <w:sz w:val="24"/>
              </w:rPr>
              <w:t>四级占比</w:t>
            </w:r>
          </w:p>
        </w:tc>
        <w:tc>
          <w:tcPr>
            <w:tcW w:w="2967"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23" w:hRule="atLeast"/>
        </w:trPr>
        <w:tc>
          <w:tcPr>
            <w:tcW w:w="2731" w:type="dxa"/>
          </w:tcPr>
          <w:p>
            <w:pPr>
              <w:pStyle w:val="11"/>
              <w:spacing w:before="244"/>
              <w:rPr>
                <w:sz w:val="24"/>
              </w:rPr>
            </w:pPr>
          </w:p>
          <w:p>
            <w:pPr>
              <w:pStyle w:val="11"/>
              <w:spacing w:before="1"/>
              <w:ind w:left="3"/>
              <w:rPr>
                <w:sz w:val="24"/>
              </w:rPr>
            </w:pPr>
            <w:r>
              <w:rPr>
                <w:spacing w:val="-1"/>
                <w:sz w:val="24"/>
              </w:rPr>
              <w:t>集群数字化平台建设情况</w:t>
            </w:r>
          </w:p>
        </w:tc>
        <w:tc>
          <w:tcPr>
            <w:tcW w:w="5933" w:type="dxa"/>
            <w:gridSpan w:val="2"/>
          </w:tcPr>
          <w:p>
            <w:pPr>
              <w:pStyle w:val="11"/>
              <w:spacing w:before="79"/>
              <w:ind w:left="3"/>
              <w:rPr>
                <w:sz w:val="24"/>
              </w:rPr>
            </w:pPr>
            <w:r>
              <w:rPr>
                <w:spacing w:val="-1"/>
                <w:sz w:val="24"/>
              </w:rPr>
              <w:t>□建设了针对主导产业的产业大脑</w:t>
            </w:r>
          </w:p>
          <w:p>
            <w:pPr>
              <w:pStyle w:val="11"/>
              <w:spacing w:before="94"/>
              <w:ind w:left="3"/>
              <w:rPr>
                <w:sz w:val="24"/>
              </w:rPr>
            </w:pPr>
            <w:r>
              <w:rPr>
                <w:spacing w:val="-1"/>
                <w:sz w:val="24"/>
              </w:rPr>
              <w:t>□部署了面向主导产业的工业互联网平台</w:t>
            </w:r>
          </w:p>
          <w:p>
            <w:pPr>
              <w:pStyle w:val="11"/>
              <w:spacing w:before="165"/>
              <w:ind w:left="3"/>
              <w:rPr>
                <w:sz w:val="24"/>
              </w:rPr>
            </w:pPr>
            <w:r>
              <w:rPr>
                <w:spacing w:val="-1"/>
                <w:sz w:val="24"/>
              </w:rPr>
              <w:t>□设立了数字化转型促进服务机构</w:t>
            </w:r>
          </w:p>
        </w:tc>
      </w:tr>
    </w:tbl>
    <w:p>
      <w:pPr>
        <w:pStyle w:val="11"/>
        <w:spacing w:after="0"/>
        <w:rPr>
          <w:sz w:val="24"/>
        </w:rPr>
        <w:sectPr>
          <w:type w:val="continuous"/>
          <w:pgSz w:w="11910" w:h="16840"/>
          <w:pgMar w:top="1400" w:right="1275" w:bottom="1200" w:left="1275" w:header="0" w:footer="1000" w:gutter="0"/>
          <w:pgNumType w:fmt="decimal"/>
          <w:cols w:space="720" w:num="1"/>
        </w:sectPr>
      </w:pPr>
    </w:p>
    <w:p>
      <w:pPr>
        <w:pStyle w:val="4"/>
        <w:numPr>
          <w:ilvl w:val="0"/>
          <w:numId w:val="0"/>
        </w:numPr>
        <w:tabs>
          <w:tab w:val="left" w:pos="1165"/>
        </w:tabs>
        <w:spacing w:before="30" w:after="0" w:line="240" w:lineRule="auto"/>
        <w:ind w:right="0" w:rightChars="0" w:firstLine="310" w:firstLineChars="100"/>
        <w:jc w:val="left"/>
        <w:rPr>
          <w:rFonts w:hint="eastAsia" w:ascii="黑体" w:hAnsi="黑体" w:eastAsia="黑体" w:cs="黑体"/>
        </w:rPr>
      </w:pPr>
      <w:r>
        <w:rPr>
          <w:rFonts w:hint="eastAsia" w:ascii="黑体" w:hAnsi="黑体" w:eastAsia="黑体" w:cs="黑体"/>
          <w:spacing w:val="-5"/>
          <w:lang w:eastAsia="zh-CN"/>
        </w:rPr>
        <w:t>五、</w:t>
      </w:r>
      <w:r>
        <w:rPr>
          <w:rFonts w:hint="eastAsia" w:ascii="黑体" w:hAnsi="黑体" w:eastAsia="黑体" w:cs="黑体"/>
          <w:spacing w:val="-5"/>
        </w:rPr>
        <w:t>绿色化转型情况</w:t>
      </w:r>
    </w:p>
    <w:p>
      <w:pPr>
        <w:pStyle w:val="2"/>
        <w:spacing w:before="3"/>
        <w:rPr>
          <w:sz w:val="8"/>
        </w:rPr>
      </w:pPr>
    </w:p>
    <w:tbl>
      <w:tblPr>
        <w:tblStyle w:val="7"/>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5"/>
        <w:gridCol w:w="1761"/>
        <w:gridCol w:w="35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2" w:hRule="atLeast"/>
        </w:trPr>
        <w:tc>
          <w:tcPr>
            <w:tcW w:w="3425" w:type="dxa"/>
          </w:tcPr>
          <w:p>
            <w:pPr>
              <w:pStyle w:val="11"/>
              <w:spacing w:before="140"/>
              <w:ind w:left="13"/>
              <w:rPr>
                <w:sz w:val="24"/>
              </w:rPr>
            </w:pPr>
            <w:r>
              <w:rPr>
                <w:spacing w:val="-1"/>
                <w:sz w:val="24"/>
              </w:rPr>
              <w:t>是否建立集群碳排放监测机制</w:t>
            </w:r>
          </w:p>
        </w:tc>
        <w:tc>
          <w:tcPr>
            <w:tcW w:w="5293" w:type="dxa"/>
            <w:gridSpan w:val="2"/>
          </w:tcPr>
          <w:p>
            <w:pPr>
              <w:pStyle w:val="11"/>
              <w:tabs>
                <w:tab w:val="left" w:pos="733"/>
              </w:tabs>
              <w:spacing w:before="178"/>
              <w:ind w:left="13"/>
              <w:rPr>
                <w:sz w:val="24"/>
              </w:rPr>
            </w:pPr>
            <w:r>
              <w:rPr>
                <w:sz w:val="24"/>
              </w:rPr>
              <w:t>□</w:t>
            </w:r>
            <w:r>
              <w:rPr>
                <w:spacing w:val="-10"/>
                <w:sz w:val="24"/>
              </w:rPr>
              <w:t>是</w:t>
            </w:r>
            <w:r>
              <w:rPr>
                <w:sz w:val="24"/>
              </w:rPr>
              <w:tab/>
            </w:r>
            <w:r>
              <w:rPr>
                <w:sz w:val="24"/>
              </w:rPr>
              <w:t>□否（如涉及，需提供佐证材料</w:t>
            </w:r>
            <w:r>
              <w:rPr>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2" w:hRule="atLeast"/>
        </w:trPr>
        <w:tc>
          <w:tcPr>
            <w:tcW w:w="3425" w:type="dxa"/>
            <w:vMerge w:val="restart"/>
          </w:tcPr>
          <w:p>
            <w:pPr>
              <w:pStyle w:val="11"/>
              <w:rPr>
                <w:sz w:val="24"/>
              </w:rPr>
            </w:pPr>
          </w:p>
          <w:p>
            <w:pPr>
              <w:pStyle w:val="11"/>
              <w:spacing w:before="212"/>
              <w:rPr>
                <w:sz w:val="24"/>
              </w:rPr>
            </w:pPr>
          </w:p>
          <w:p>
            <w:pPr>
              <w:pStyle w:val="11"/>
              <w:spacing w:line="312" w:lineRule="auto"/>
              <w:ind w:left="13" w:right="39"/>
              <w:rPr>
                <w:sz w:val="24"/>
              </w:rPr>
            </w:pPr>
            <w:r>
              <w:rPr>
                <w:spacing w:val="-2"/>
                <w:sz w:val="24"/>
              </w:rPr>
              <w:t>近三年集群单位产值二氧化碳排放量（吨二氧化碳</w:t>
            </w:r>
            <w:r>
              <w:rPr>
                <w:spacing w:val="-2"/>
                <w:w w:val="85"/>
                <w:sz w:val="24"/>
              </w:rPr>
              <w:t>/</w:t>
            </w:r>
            <w:r>
              <w:rPr>
                <w:spacing w:val="-2"/>
                <w:sz w:val="24"/>
              </w:rPr>
              <w:t>万元）</w:t>
            </w:r>
          </w:p>
        </w:tc>
        <w:tc>
          <w:tcPr>
            <w:tcW w:w="1761" w:type="dxa"/>
          </w:tcPr>
          <w:p>
            <w:pPr>
              <w:pStyle w:val="11"/>
              <w:spacing w:before="179"/>
              <w:ind w:left="6"/>
              <w:jc w:val="center"/>
              <w:rPr>
                <w:rFonts w:hint="default" w:ascii="Times New Roman" w:hAnsi="Times New Roman" w:cs="Times New Roman"/>
                <w:sz w:val="24"/>
              </w:rPr>
            </w:pPr>
            <w:r>
              <w:rPr>
                <w:rFonts w:hint="default" w:ascii="Times New Roman" w:hAnsi="Times New Roman" w:cs="Times New Roman"/>
                <w:spacing w:val="-2"/>
                <w:sz w:val="24"/>
              </w:rPr>
              <w:t>2023</w:t>
            </w:r>
            <w:r>
              <w:rPr>
                <w:rFonts w:hint="default" w:ascii="Times New Roman" w:hAnsi="Times New Roman" w:cs="Times New Roman"/>
                <w:spacing w:val="-33"/>
                <w:sz w:val="24"/>
              </w:rPr>
              <w:t xml:space="preserve"> 年</w:t>
            </w:r>
          </w:p>
        </w:tc>
        <w:tc>
          <w:tcPr>
            <w:tcW w:w="3532"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2" w:hRule="atLeast"/>
        </w:trPr>
        <w:tc>
          <w:tcPr>
            <w:tcW w:w="3425" w:type="dxa"/>
            <w:vMerge w:val="continue"/>
            <w:tcBorders>
              <w:top w:val="nil"/>
            </w:tcBorders>
          </w:tcPr>
          <w:p>
            <w:pPr>
              <w:rPr>
                <w:sz w:val="2"/>
                <w:szCs w:val="2"/>
              </w:rPr>
            </w:pPr>
          </w:p>
        </w:tc>
        <w:tc>
          <w:tcPr>
            <w:tcW w:w="1761" w:type="dxa"/>
          </w:tcPr>
          <w:p>
            <w:pPr>
              <w:pStyle w:val="11"/>
              <w:spacing w:before="177"/>
              <w:ind w:left="6"/>
              <w:jc w:val="center"/>
              <w:rPr>
                <w:rFonts w:hint="default" w:ascii="Times New Roman" w:hAnsi="Times New Roman" w:cs="Times New Roman"/>
                <w:sz w:val="24"/>
              </w:rPr>
            </w:pPr>
            <w:r>
              <w:rPr>
                <w:rFonts w:hint="default" w:ascii="Times New Roman" w:hAnsi="Times New Roman" w:cs="Times New Roman"/>
                <w:spacing w:val="-2"/>
                <w:sz w:val="24"/>
              </w:rPr>
              <w:t>2024</w:t>
            </w:r>
            <w:r>
              <w:rPr>
                <w:rFonts w:hint="default" w:ascii="Times New Roman" w:hAnsi="Times New Roman" w:cs="Times New Roman"/>
                <w:spacing w:val="-32"/>
                <w:sz w:val="24"/>
              </w:rPr>
              <w:t xml:space="preserve"> 年</w:t>
            </w:r>
          </w:p>
        </w:tc>
        <w:tc>
          <w:tcPr>
            <w:tcW w:w="3532"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2" w:hRule="atLeast"/>
        </w:trPr>
        <w:tc>
          <w:tcPr>
            <w:tcW w:w="3425" w:type="dxa"/>
            <w:vMerge w:val="continue"/>
            <w:tcBorders>
              <w:top w:val="nil"/>
            </w:tcBorders>
          </w:tcPr>
          <w:p>
            <w:pPr>
              <w:rPr>
                <w:sz w:val="2"/>
                <w:szCs w:val="2"/>
              </w:rPr>
            </w:pPr>
          </w:p>
        </w:tc>
        <w:tc>
          <w:tcPr>
            <w:tcW w:w="1761" w:type="dxa"/>
          </w:tcPr>
          <w:p>
            <w:pPr>
              <w:pStyle w:val="11"/>
              <w:spacing w:before="178"/>
              <w:ind w:left="6"/>
              <w:jc w:val="center"/>
              <w:rPr>
                <w:rFonts w:hint="default" w:ascii="Times New Roman" w:hAnsi="Times New Roman" w:cs="Times New Roman"/>
                <w:sz w:val="24"/>
              </w:rPr>
            </w:pPr>
            <w:r>
              <w:rPr>
                <w:rFonts w:hint="default" w:ascii="Times New Roman" w:hAnsi="Times New Roman" w:cs="Times New Roman"/>
                <w:spacing w:val="-2"/>
                <w:sz w:val="24"/>
              </w:rPr>
              <w:t>2025</w:t>
            </w:r>
            <w:r>
              <w:rPr>
                <w:rFonts w:hint="default" w:ascii="Times New Roman" w:hAnsi="Times New Roman" w:cs="Times New Roman"/>
                <w:spacing w:val="-32"/>
                <w:sz w:val="24"/>
              </w:rPr>
              <w:t xml:space="preserve"> 年</w:t>
            </w:r>
          </w:p>
        </w:tc>
        <w:tc>
          <w:tcPr>
            <w:tcW w:w="3532"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1" w:hRule="atLeast"/>
        </w:trPr>
        <w:tc>
          <w:tcPr>
            <w:tcW w:w="3425" w:type="dxa"/>
            <w:vMerge w:val="continue"/>
            <w:tcBorders>
              <w:top w:val="nil"/>
            </w:tcBorders>
          </w:tcPr>
          <w:p>
            <w:pPr>
              <w:rPr>
                <w:sz w:val="2"/>
                <w:szCs w:val="2"/>
              </w:rPr>
            </w:pPr>
          </w:p>
        </w:tc>
        <w:tc>
          <w:tcPr>
            <w:tcW w:w="5293" w:type="dxa"/>
            <w:gridSpan w:val="2"/>
          </w:tcPr>
          <w:p>
            <w:pPr>
              <w:pStyle w:val="11"/>
              <w:spacing w:before="179"/>
              <w:ind w:left="13" w:right="-15"/>
              <w:rPr>
                <w:sz w:val="24"/>
              </w:rPr>
            </w:pPr>
            <w:r>
              <w:rPr>
                <w:sz w:val="24"/>
              </w:rPr>
              <w:t>（注：单位产值二氧化碳排放量需提供计算公式</w:t>
            </w:r>
            <w:r>
              <w:rPr>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2" w:hRule="atLeast"/>
        </w:trPr>
        <w:tc>
          <w:tcPr>
            <w:tcW w:w="3425" w:type="dxa"/>
            <w:vMerge w:val="restart"/>
          </w:tcPr>
          <w:p>
            <w:pPr>
              <w:pStyle w:val="11"/>
              <w:rPr>
                <w:sz w:val="24"/>
              </w:rPr>
            </w:pPr>
          </w:p>
          <w:p>
            <w:pPr>
              <w:pStyle w:val="11"/>
              <w:spacing w:before="213"/>
              <w:rPr>
                <w:sz w:val="24"/>
              </w:rPr>
            </w:pPr>
          </w:p>
          <w:p>
            <w:pPr>
              <w:pStyle w:val="11"/>
              <w:spacing w:line="312" w:lineRule="auto"/>
              <w:ind w:left="13" w:right="39"/>
              <w:rPr>
                <w:sz w:val="24"/>
              </w:rPr>
            </w:pPr>
            <w:r>
              <w:rPr>
                <w:spacing w:val="-2"/>
                <w:sz w:val="24"/>
              </w:rPr>
              <w:t>近三年集群单位产值能耗（吨标准煤</w:t>
            </w:r>
            <w:r>
              <w:rPr>
                <w:spacing w:val="-2"/>
                <w:w w:val="85"/>
                <w:sz w:val="24"/>
              </w:rPr>
              <w:t>/</w:t>
            </w:r>
            <w:r>
              <w:rPr>
                <w:spacing w:val="-2"/>
                <w:sz w:val="24"/>
              </w:rPr>
              <w:t>万元）</w:t>
            </w:r>
          </w:p>
        </w:tc>
        <w:tc>
          <w:tcPr>
            <w:tcW w:w="1761" w:type="dxa"/>
          </w:tcPr>
          <w:p>
            <w:pPr>
              <w:pStyle w:val="11"/>
              <w:spacing w:before="177"/>
              <w:ind w:left="6"/>
              <w:jc w:val="center"/>
              <w:rPr>
                <w:rFonts w:hint="default" w:ascii="Times New Roman" w:hAnsi="Times New Roman" w:cs="Times New Roman"/>
                <w:sz w:val="24"/>
              </w:rPr>
            </w:pPr>
            <w:r>
              <w:rPr>
                <w:rFonts w:hint="default" w:ascii="Times New Roman" w:hAnsi="Times New Roman" w:cs="Times New Roman"/>
                <w:spacing w:val="-2"/>
                <w:sz w:val="24"/>
              </w:rPr>
              <w:t>2023</w:t>
            </w:r>
            <w:r>
              <w:rPr>
                <w:rFonts w:hint="default" w:ascii="Times New Roman" w:hAnsi="Times New Roman" w:cs="Times New Roman"/>
                <w:spacing w:val="-33"/>
                <w:sz w:val="24"/>
              </w:rPr>
              <w:t xml:space="preserve"> 年</w:t>
            </w:r>
          </w:p>
        </w:tc>
        <w:tc>
          <w:tcPr>
            <w:tcW w:w="3532"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1" w:hRule="atLeast"/>
        </w:trPr>
        <w:tc>
          <w:tcPr>
            <w:tcW w:w="3425" w:type="dxa"/>
            <w:vMerge w:val="continue"/>
            <w:tcBorders>
              <w:top w:val="nil"/>
            </w:tcBorders>
          </w:tcPr>
          <w:p>
            <w:pPr>
              <w:rPr>
                <w:sz w:val="2"/>
                <w:szCs w:val="2"/>
              </w:rPr>
            </w:pPr>
          </w:p>
        </w:tc>
        <w:tc>
          <w:tcPr>
            <w:tcW w:w="1761" w:type="dxa"/>
          </w:tcPr>
          <w:p>
            <w:pPr>
              <w:pStyle w:val="11"/>
              <w:spacing w:before="178"/>
              <w:ind w:left="6"/>
              <w:jc w:val="center"/>
              <w:rPr>
                <w:rFonts w:hint="default" w:ascii="Times New Roman" w:hAnsi="Times New Roman" w:cs="Times New Roman"/>
                <w:sz w:val="24"/>
              </w:rPr>
            </w:pPr>
            <w:r>
              <w:rPr>
                <w:rFonts w:hint="default" w:ascii="Times New Roman" w:hAnsi="Times New Roman" w:cs="Times New Roman"/>
                <w:spacing w:val="-2"/>
                <w:sz w:val="24"/>
              </w:rPr>
              <w:t>2024</w:t>
            </w:r>
            <w:r>
              <w:rPr>
                <w:rFonts w:hint="default" w:ascii="Times New Roman" w:hAnsi="Times New Roman" w:cs="Times New Roman"/>
                <w:spacing w:val="-32"/>
                <w:sz w:val="24"/>
              </w:rPr>
              <w:t xml:space="preserve"> 年</w:t>
            </w:r>
          </w:p>
        </w:tc>
        <w:tc>
          <w:tcPr>
            <w:tcW w:w="3532"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2" w:hRule="atLeast"/>
        </w:trPr>
        <w:tc>
          <w:tcPr>
            <w:tcW w:w="3425" w:type="dxa"/>
            <w:vMerge w:val="continue"/>
            <w:tcBorders>
              <w:top w:val="nil"/>
            </w:tcBorders>
          </w:tcPr>
          <w:p>
            <w:pPr>
              <w:rPr>
                <w:sz w:val="2"/>
                <w:szCs w:val="2"/>
              </w:rPr>
            </w:pPr>
          </w:p>
        </w:tc>
        <w:tc>
          <w:tcPr>
            <w:tcW w:w="1761" w:type="dxa"/>
          </w:tcPr>
          <w:p>
            <w:pPr>
              <w:pStyle w:val="11"/>
              <w:spacing w:before="179"/>
              <w:ind w:left="6"/>
              <w:jc w:val="center"/>
              <w:rPr>
                <w:rFonts w:hint="default" w:ascii="Times New Roman" w:hAnsi="Times New Roman" w:cs="Times New Roman"/>
                <w:sz w:val="24"/>
              </w:rPr>
            </w:pPr>
            <w:r>
              <w:rPr>
                <w:rFonts w:hint="default" w:ascii="Times New Roman" w:hAnsi="Times New Roman" w:cs="Times New Roman"/>
                <w:spacing w:val="-2"/>
                <w:sz w:val="24"/>
              </w:rPr>
              <w:t>2025</w:t>
            </w:r>
            <w:r>
              <w:rPr>
                <w:rFonts w:hint="default" w:ascii="Times New Roman" w:hAnsi="Times New Roman" w:cs="Times New Roman"/>
                <w:spacing w:val="-32"/>
                <w:sz w:val="24"/>
              </w:rPr>
              <w:t xml:space="preserve"> 年</w:t>
            </w:r>
          </w:p>
        </w:tc>
        <w:tc>
          <w:tcPr>
            <w:tcW w:w="3532"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1" w:hRule="atLeast"/>
        </w:trPr>
        <w:tc>
          <w:tcPr>
            <w:tcW w:w="3425" w:type="dxa"/>
            <w:vMerge w:val="continue"/>
            <w:tcBorders>
              <w:top w:val="nil"/>
            </w:tcBorders>
          </w:tcPr>
          <w:p>
            <w:pPr>
              <w:rPr>
                <w:sz w:val="2"/>
                <w:szCs w:val="2"/>
              </w:rPr>
            </w:pPr>
          </w:p>
        </w:tc>
        <w:tc>
          <w:tcPr>
            <w:tcW w:w="5293" w:type="dxa"/>
            <w:gridSpan w:val="2"/>
          </w:tcPr>
          <w:p>
            <w:pPr>
              <w:pStyle w:val="11"/>
              <w:spacing w:before="139"/>
              <w:ind w:left="606"/>
              <w:rPr>
                <w:sz w:val="24"/>
              </w:rPr>
            </w:pPr>
            <w:r>
              <w:rPr>
                <w:sz w:val="24"/>
              </w:rPr>
              <w:t>（注：单位产值能耗需提供计算公式</w:t>
            </w:r>
            <w:r>
              <w:rPr>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5" w:hRule="atLeast"/>
        </w:trPr>
        <w:tc>
          <w:tcPr>
            <w:tcW w:w="3425" w:type="dxa"/>
          </w:tcPr>
          <w:p>
            <w:pPr>
              <w:pStyle w:val="11"/>
              <w:spacing w:before="94"/>
              <w:ind w:left="13"/>
              <w:rPr>
                <w:sz w:val="24"/>
              </w:rPr>
            </w:pPr>
            <w:r>
              <w:rPr>
                <w:spacing w:val="-1"/>
                <w:sz w:val="24"/>
              </w:rPr>
              <w:t>近三年集群单位产值能耗降低率</w:t>
            </w:r>
          </w:p>
          <w:p>
            <w:pPr>
              <w:pStyle w:val="11"/>
              <w:spacing w:before="93" w:line="300" w:lineRule="exact"/>
              <w:ind w:left="13"/>
              <w:rPr>
                <w:sz w:val="24"/>
              </w:rPr>
            </w:pPr>
            <w:r>
              <w:rPr>
                <w:spacing w:val="-5"/>
                <w:w w:val="120"/>
                <w:sz w:val="24"/>
              </w:rPr>
              <w:t>（%）</w:t>
            </w:r>
          </w:p>
        </w:tc>
        <w:tc>
          <w:tcPr>
            <w:tcW w:w="5293" w:type="dxa"/>
            <w:gridSpan w:val="2"/>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2" w:hRule="atLeast"/>
        </w:trPr>
        <w:tc>
          <w:tcPr>
            <w:tcW w:w="3425" w:type="dxa"/>
          </w:tcPr>
          <w:p>
            <w:pPr>
              <w:pStyle w:val="11"/>
              <w:spacing w:before="179"/>
              <w:ind w:left="13"/>
              <w:rPr>
                <w:sz w:val="24"/>
              </w:rPr>
            </w:pPr>
            <w:r>
              <w:rPr>
                <w:sz w:val="24"/>
              </w:rPr>
              <w:t>大宗工业固废综合利用率</w:t>
            </w:r>
            <w:r>
              <w:rPr>
                <w:spacing w:val="-5"/>
                <w:sz w:val="24"/>
              </w:rPr>
              <w:t>（%）</w:t>
            </w:r>
          </w:p>
        </w:tc>
        <w:tc>
          <w:tcPr>
            <w:tcW w:w="5293" w:type="dxa"/>
            <w:gridSpan w:val="2"/>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2" w:hRule="atLeast"/>
        </w:trPr>
        <w:tc>
          <w:tcPr>
            <w:tcW w:w="3425" w:type="dxa"/>
          </w:tcPr>
          <w:p>
            <w:pPr>
              <w:pStyle w:val="11"/>
              <w:spacing w:before="177"/>
              <w:ind w:left="13"/>
              <w:rPr>
                <w:sz w:val="24"/>
              </w:rPr>
            </w:pPr>
            <w:r>
              <w:rPr>
                <w:spacing w:val="-1"/>
                <w:sz w:val="24"/>
              </w:rPr>
              <w:t>是否高于行业平均水平</w:t>
            </w:r>
          </w:p>
        </w:tc>
        <w:tc>
          <w:tcPr>
            <w:tcW w:w="5293" w:type="dxa"/>
            <w:gridSpan w:val="2"/>
          </w:tcPr>
          <w:p>
            <w:pPr>
              <w:pStyle w:val="11"/>
              <w:tabs>
                <w:tab w:val="left" w:pos="733"/>
                <w:tab w:val="left" w:pos="1453"/>
              </w:tabs>
              <w:spacing w:before="177"/>
              <w:ind w:left="13"/>
              <w:rPr>
                <w:sz w:val="24"/>
              </w:rPr>
            </w:pPr>
            <w:r>
              <w:rPr>
                <w:sz w:val="24"/>
              </w:rPr>
              <w:t>□</w:t>
            </w:r>
            <w:r>
              <w:rPr>
                <w:spacing w:val="-10"/>
                <w:sz w:val="24"/>
              </w:rPr>
              <w:t>是</w:t>
            </w:r>
            <w:r>
              <w:rPr>
                <w:sz w:val="24"/>
              </w:rPr>
              <w:tab/>
            </w:r>
            <w:r>
              <w:rPr>
                <w:sz w:val="24"/>
              </w:rPr>
              <w:t>□</w:t>
            </w:r>
            <w:r>
              <w:rPr>
                <w:spacing w:val="-10"/>
                <w:sz w:val="24"/>
              </w:rPr>
              <w:t>否</w:t>
            </w:r>
            <w:r>
              <w:rPr>
                <w:sz w:val="24"/>
              </w:rPr>
              <w:tab/>
            </w:r>
            <w:r>
              <w:rPr>
                <w:sz w:val="24"/>
              </w:rPr>
              <w:t>□不适</w:t>
            </w:r>
            <w:r>
              <w:rPr>
                <w:spacing w:val="-10"/>
                <w:sz w:val="24"/>
              </w:rPr>
              <w:t>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1" w:hRule="atLeast"/>
        </w:trPr>
        <w:tc>
          <w:tcPr>
            <w:tcW w:w="3425" w:type="dxa"/>
          </w:tcPr>
          <w:p>
            <w:pPr>
              <w:pStyle w:val="11"/>
              <w:spacing w:before="178"/>
              <w:ind w:left="13"/>
              <w:rPr>
                <w:sz w:val="24"/>
              </w:rPr>
            </w:pPr>
            <w:r>
              <w:rPr>
                <w:sz w:val="24"/>
              </w:rPr>
              <w:t>工业用水重复利用率</w:t>
            </w:r>
            <w:r>
              <w:rPr>
                <w:spacing w:val="-5"/>
                <w:sz w:val="24"/>
              </w:rPr>
              <w:t>（%）</w:t>
            </w:r>
          </w:p>
        </w:tc>
        <w:tc>
          <w:tcPr>
            <w:tcW w:w="5293" w:type="dxa"/>
            <w:gridSpan w:val="2"/>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2" w:hRule="atLeast"/>
        </w:trPr>
        <w:tc>
          <w:tcPr>
            <w:tcW w:w="3425" w:type="dxa"/>
          </w:tcPr>
          <w:p>
            <w:pPr>
              <w:pStyle w:val="11"/>
              <w:spacing w:before="179"/>
              <w:ind w:left="13"/>
              <w:rPr>
                <w:sz w:val="24"/>
              </w:rPr>
            </w:pPr>
            <w:r>
              <w:rPr>
                <w:spacing w:val="-1"/>
                <w:sz w:val="24"/>
              </w:rPr>
              <w:t>是否高于行业平均水平</w:t>
            </w:r>
          </w:p>
        </w:tc>
        <w:tc>
          <w:tcPr>
            <w:tcW w:w="5293" w:type="dxa"/>
            <w:gridSpan w:val="2"/>
          </w:tcPr>
          <w:p>
            <w:pPr>
              <w:pStyle w:val="11"/>
              <w:tabs>
                <w:tab w:val="left" w:pos="733"/>
                <w:tab w:val="left" w:pos="1453"/>
              </w:tabs>
              <w:spacing w:before="179"/>
              <w:ind w:left="13"/>
              <w:rPr>
                <w:sz w:val="24"/>
              </w:rPr>
            </w:pPr>
            <w:r>
              <w:rPr>
                <w:sz w:val="24"/>
              </w:rPr>
              <w:t>□</w:t>
            </w:r>
            <w:r>
              <w:rPr>
                <w:spacing w:val="-10"/>
                <w:sz w:val="24"/>
              </w:rPr>
              <w:t>是</w:t>
            </w:r>
            <w:r>
              <w:rPr>
                <w:sz w:val="24"/>
              </w:rPr>
              <w:tab/>
            </w:r>
            <w:r>
              <w:rPr>
                <w:sz w:val="24"/>
              </w:rPr>
              <w:t>□</w:t>
            </w:r>
            <w:r>
              <w:rPr>
                <w:spacing w:val="-10"/>
                <w:sz w:val="24"/>
              </w:rPr>
              <w:t>否</w:t>
            </w:r>
            <w:r>
              <w:rPr>
                <w:sz w:val="24"/>
              </w:rPr>
              <w:tab/>
            </w:r>
            <w:r>
              <w:rPr>
                <w:sz w:val="24"/>
              </w:rPr>
              <w:t>□不适</w:t>
            </w:r>
            <w:r>
              <w:rPr>
                <w:spacing w:val="-10"/>
                <w:sz w:val="24"/>
              </w:rPr>
              <w:t>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63" w:hRule="atLeast"/>
        </w:trPr>
        <w:tc>
          <w:tcPr>
            <w:tcW w:w="3425" w:type="dxa"/>
          </w:tcPr>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spacing w:before="226"/>
              <w:rPr>
                <w:sz w:val="24"/>
              </w:rPr>
            </w:pPr>
          </w:p>
          <w:p>
            <w:pPr>
              <w:pStyle w:val="11"/>
              <w:ind w:left="13"/>
              <w:rPr>
                <w:sz w:val="24"/>
              </w:rPr>
            </w:pPr>
            <w:r>
              <w:rPr>
                <w:spacing w:val="-1"/>
                <w:sz w:val="24"/>
              </w:rPr>
              <w:t>集群绿色低碳相关工作情况</w:t>
            </w:r>
          </w:p>
          <w:p>
            <w:pPr>
              <w:pStyle w:val="11"/>
              <w:spacing w:before="91"/>
              <w:ind w:left="13"/>
              <w:rPr>
                <w:sz w:val="24"/>
              </w:rPr>
            </w:pPr>
            <w:r>
              <w:rPr>
                <w:spacing w:val="-2"/>
                <w:sz w:val="24"/>
              </w:rPr>
              <w:t>（200</w:t>
            </w:r>
            <w:r>
              <w:rPr>
                <w:spacing w:val="-14"/>
                <w:sz w:val="24"/>
              </w:rPr>
              <w:t xml:space="preserve"> 字以内</w:t>
            </w:r>
            <w:r>
              <w:rPr>
                <w:spacing w:val="-10"/>
                <w:sz w:val="24"/>
              </w:rPr>
              <w:t>）</w:t>
            </w:r>
          </w:p>
        </w:tc>
        <w:tc>
          <w:tcPr>
            <w:tcW w:w="5293" w:type="dxa"/>
            <w:gridSpan w:val="2"/>
          </w:tcPr>
          <w:p>
            <w:pPr>
              <w:pStyle w:val="11"/>
              <w:rPr>
                <w:rFonts w:ascii="Times New Roman"/>
                <w:sz w:val="24"/>
              </w:rPr>
            </w:pPr>
          </w:p>
        </w:tc>
      </w:tr>
    </w:tbl>
    <w:p>
      <w:pPr>
        <w:pStyle w:val="11"/>
        <w:spacing w:after="0"/>
        <w:rPr>
          <w:rFonts w:ascii="Times New Roman"/>
          <w:sz w:val="24"/>
        </w:rPr>
        <w:sectPr>
          <w:pgSz w:w="11910" w:h="16840"/>
          <w:pgMar w:top="1500" w:right="1275" w:bottom="1200" w:left="1275" w:header="0" w:footer="1000" w:gutter="0"/>
          <w:pgNumType w:fmt="decimal"/>
          <w:cols w:space="720" w:num="1"/>
        </w:sectPr>
      </w:pPr>
    </w:p>
    <w:tbl>
      <w:tblPr>
        <w:tblStyle w:val="7"/>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5"/>
        <w:gridCol w:w="2646"/>
        <w:gridCol w:w="2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55" w:hRule="atLeast"/>
        </w:trPr>
        <w:tc>
          <w:tcPr>
            <w:tcW w:w="3425" w:type="dxa"/>
          </w:tcPr>
          <w:p>
            <w:pPr>
              <w:pStyle w:val="11"/>
              <w:rPr>
                <w:sz w:val="24"/>
              </w:rPr>
            </w:pPr>
          </w:p>
          <w:p>
            <w:pPr>
              <w:pStyle w:val="11"/>
              <w:rPr>
                <w:sz w:val="24"/>
              </w:rPr>
            </w:pPr>
          </w:p>
          <w:p>
            <w:pPr>
              <w:pStyle w:val="11"/>
              <w:rPr>
                <w:sz w:val="24"/>
              </w:rPr>
            </w:pPr>
          </w:p>
          <w:p>
            <w:pPr>
              <w:pStyle w:val="11"/>
              <w:rPr>
                <w:sz w:val="24"/>
              </w:rPr>
            </w:pPr>
          </w:p>
          <w:p>
            <w:pPr>
              <w:pStyle w:val="11"/>
              <w:spacing w:before="126"/>
              <w:rPr>
                <w:sz w:val="24"/>
              </w:rPr>
            </w:pPr>
          </w:p>
          <w:p>
            <w:pPr>
              <w:pStyle w:val="11"/>
              <w:ind w:left="13"/>
              <w:rPr>
                <w:sz w:val="24"/>
              </w:rPr>
            </w:pPr>
            <w:r>
              <w:rPr>
                <w:spacing w:val="-1"/>
                <w:sz w:val="24"/>
              </w:rPr>
              <w:t>集群已开展的绿色低碳相关工作</w:t>
            </w:r>
          </w:p>
        </w:tc>
        <w:tc>
          <w:tcPr>
            <w:tcW w:w="5293" w:type="dxa"/>
            <w:gridSpan w:val="2"/>
          </w:tcPr>
          <w:p>
            <w:pPr>
              <w:pStyle w:val="11"/>
              <w:spacing w:before="156"/>
              <w:rPr>
                <w:sz w:val="24"/>
              </w:rPr>
            </w:pPr>
          </w:p>
          <w:p>
            <w:pPr>
              <w:pStyle w:val="11"/>
              <w:spacing w:line="312" w:lineRule="auto"/>
              <w:ind w:left="13" w:right="4"/>
              <w:rPr>
                <w:sz w:val="24"/>
              </w:rPr>
            </w:pPr>
            <w:r>
              <w:rPr>
                <w:spacing w:val="-2"/>
                <w:sz w:val="24"/>
              </w:rPr>
              <w:t>□开展了节能诊断，建立节能管控系统、余热余压回收设施等</w:t>
            </w:r>
          </w:p>
          <w:p>
            <w:pPr>
              <w:pStyle w:val="11"/>
              <w:spacing w:before="2"/>
              <w:ind w:left="13"/>
              <w:rPr>
                <w:sz w:val="24"/>
              </w:rPr>
            </w:pPr>
            <w:r>
              <w:rPr>
                <w:spacing w:val="-1"/>
                <w:sz w:val="24"/>
              </w:rPr>
              <w:t>□开展了碳排放和碳足迹监测与核算等</w:t>
            </w:r>
          </w:p>
          <w:p>
            <w:pPr>
              <w:pStyle w:val="11"/>
              <w:spacing w:before="91" w:line="312" w:lineRule="auto"/>
              <w:ind w:left="13" w:right="4"/>
              <w:rPr>
                <w:sz w:val="24"/>
              </w:rPr>
            </w:pPr>
            <w:r>
              <w:rPr>
                <w:spacing w:val="-2"/>
                <w:sz w:val="24"/>
              </w:rPr>
              <w:t>□建立了水资源梯级循环利用、工业废弃物分类分级利用设施等</w:t>
            </w:r>
          </w:p>
          <w:p>
            <w:pPr>
              <w:pStyle w:val="11"/>
              <w:spacing w:before="2"/>
              <w:ind w:left="13"/>
              <w:rPr>
                <w:sz w:val="24"/>
              </w:rPr>
            </w:pPr>
            <w:r>
              <w:rPr>
                <w:spacing w:val="-1"/>
                <w:sz w:val="24"/>
              </w:rPr>
              <w:t>□开展了清洁生产评价等工作</w:t>
            </w:r>
          </w:p>
          <w:p>
            <w:pPr>
              <w:pStyle w:val="11"/>
              <w:spacing w:before="91"/>
              <w:ind w:left="13"/>
              <w:rPr>
                <w:sz w:val="24"/>
              </w:rPr>
            </w:pPr>
            <w:r>
              <w:rPr>
                <w:spacing w:val="-1"/>
                <w:sz w:val="24"/>
              </w:rPr>
              <w:t>□开展了绿色制造系统解决方案推广</w:t>
            </w:r>
          </w:p>
          <w:p>
            <w:pPr>
              <w:pStyle w:val="11"/>
              <w:spacing w:before="94"/>
              <w:ind w:left="13"/>
              <w:rPr>
                <w:sz w:val="24"/>
              </w:rPr>
            </w:pPr>
            <w:r>
              <w:rPr>
                <w:sz w:val="24"/>
              </w:rPr>
              <w:t>（注：勾选需提供佐证材料</w:t>
            </w:r>
            <w:r>
              <w:rPr>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17" w:hRule="atLeast"/>
        </w:trPr>
        <w:tc>
          <w:tcPr>
            <w:tcW w:w="3425" w:type="dxa"/>
            <w:vMerge w:val="restart"/>
          </w:tcPr>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spacing w:before="287"/>
              <w:rPr>
                <w:sz w:val="24"/>
              </w:rPr>
            </w:pPr>
          </w:p>
          <w:p>
            <w:pPr>
              <w:pStyle w:val="11"/>
              <w:ind w:left="13"/>
              <w:rPr>
                <w:sz w:val="24"/>
              </w:rPr>
            </w:pPr>
            <w:r>
              <w:rPr>
                <w:spacing w:val="-1"/>
                <w:sz w:val="24"/>
              </w:rPr>
              <w:t>集群绿色制造体系建设水平</w:t>
            </w:r>
          </w:p>
          <w:p>
            <w:pPr>
              <w:pStyle w:val="11"/>
              <w:spacing w:before="91" w:line="312" w:lineRule="auto"/>
              <w:ind w:left="13" w:right="39"/>
              <w:jc w:val="both"/>
              <w:rPr>
                <w:sz w:val="24"/>
              </w:rPr>
            </w:pPr>
            <w:r>
              <w:rPr>
                <w:spacing w:val="-2"/>
                <w:sz w:val="24"/>
              </w:rPr>
              <w:t>（注：包括绿色工厂、绿色工业园区、绿色供应链管理企业、绿色设计产品等，需提供清单及佐</w:t>
            </w:r>
            <w:r>
              <w:rPr>
                <w:spacing w:val="-4"/>
                <w:sz w:val="24"/>
              </w:rPr>
              <w:t>证材料）</w:t>
            </w:r>
          </w:p>
        </w:tc>
        <w:tc>
          <w:tcPr>
            <w:tcW w:w="2646" w:type="dxa"/>
          </w:tcPr>
          <w:p>
            <w:pPr>
              <w:pStyle w:val="11"/>
              <w:rPr>
                <w:sz w:val="24"/>
              </w:rPr>
            </w:pPr>
          </w:p>
          <w:p>
            <w:pPr>
              <w:pStyle w:val="11"/>
              <w:rPr>
                <w:sz w:val="24"/>
              </w:rPr>
            </w:pPr>
          </w:p>
          <w:p>
            <w:pPr>
              <w:pStyle w:val="11"/>
              <w:spacing w:before="172"/>
              <w:rPr>
                <w:sz w:val="24"/>
              </w:rPr>
            </w:pPr>
          </w:p>
          <w:p>
            <w:pPr>
              <w:pStyle w:val="11"/>
              <w:spacing w:line="312" w:lineRule="auto"/>
              <w:ind w:left="13" w:right="220"/>
              <w:rPr>
                <w:sz w:val="24"/>
              </w:rPr>
            </w:pPr>
            <w:r>
              <w:rPr>
                <w:spacing w:val="-2"/>
                <w:sz w:val="24"/>
              </w:rPr>
              <w:t>国家级绿色制造体系建</w:t>
            </w:r>
            <w:r>
              <w:rPr>
                <w:spacing w:val="-4"/>
                <w:sz w:val="24"/>
              </w:rPr>
              <w:t>设情况</w:t>
            </w:r>
          </w:p>
        </w:tc>
        <w:tc>
          <w:tcPr>
            <w:tcW w:w="2647" w:type="dxa"/>
          </w:tcPr>
          <w:p>
            <w:pPr>
              <w:pStyle w:val="11"/>
              <w:rPr>
                <w:sz w:val="24"/>
              </w:rPr>
            </w:pPr>
          </w:p>
          <w:p>
            <w:pPr>
              <w:pStyle w:val="11"/>
              <w:rPr>
                <w:sz w:val="24"/>
              </w:rPr>
            </w:pPr>
          </w:p>
          <w:p>
            <w:pPr>
              <w:pStyle w:val="11"/>
              <w:spacing w:before="172"/>
              <w:rPr>
                <w:sz w:val="24"/>
              </w:rPr>
            </w:pPr>
          </w:p>
          <w:p>
            <w:pPr>
              <w:pStyle w:val="11"/>
              <w:tabs>
                <w:tab w:val="left" w:pos="1214"/>
                <w:tab w:val="left" w:pos="1274"/>
              </w:tabs>
              <w:spacing w:line="312" w:lineRule="auto"/>
              <w:ind w:left="14" w:right="1180"/>
              <w:rPr>
                <w:rFonts w:ascii="Times New Roman" w:eastAsia="Times New Roman"/>
                <w:sz w:val="24"/>
              </w:rPr>
            </w:pPr>
            <w:r>
              <w:rPr>
                <w:spacing w:val="-4"/>
                <w:sz w:val="24"/>
              </w:rPr>
              <w:t>数量：</w:t>
            </w:r>
            <w:r>
              <w:rPr>
                <w:rFonts w:ascii="Times New Roman" w:eastAsia="Times New Roman"/>
                <w:sz w:val="24"/>
                <w:u w:val="single"/>
              </w:rPr>
              <w:tab/>
            </w:r>
            <w:r>
              <w:rPr>
                <w:spacing w:val="-10"/>
                <w:sz w:val="24"/>
              </w:rPr>
              <w:t>个</w:t>
            </w:r>
            <w:r>
              <w:rPr>
                <w:spacing w:val="-4"/>
                <w:sz w:val="24"/>
              </w:rPr>
              <w:t>名称：</w:t>
            </w:r>
            <w:r>
              <w:rPr>
                <w:rFonts w:ascii="Times New Roman" w:eastAsia="Times New Roman"/>
                <w:sz w:val="24"/>
                <w:u w:val="single"/>
              </w:rPr>
              <w:tab/>
            </w:r>
            <w:r>
              <w:rPr>
                <w:rFonts w:ascii="Times New Roman" w:eastAsia="Times New Roman"/>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7" w:hRule="atLeast"/>
        </w:trPr>
        <w:tc>
          <w:tcPr>
            <w:tcW w:w="3425" w:type="dxa"/>
            <w:vMerge w:val="continue"/>
            <w:tcBorders>
              <w:top w:val="nil"/>
            </w:tcBorders>
          </w:tcPr>
          <w:p>
            <w:pPr>
              <w:rPr>
                <w:sz w:val="2"/>
                <w:szCs w:val="2"/>
              </w:rPr>
            </w:pPr>
          </w:p>
        </w:tc>
        <w:tc>
          <w:tcPr>
            <w:tcW w:w="2646" w:type="dxa"/>
          </w:tcPr>
          <w:p>
            <w:pPr>
              <w:pStyle w:val="11"/>
              <w:rPr>
                <w:sz w:val="24"/>
              </w:rPr>
            </w:pPr>
          </w:p>
          <w:p>
            <w:pPr>
              <w:pStyle w:val="11"/>
              <w:rPr>
                <w:sz w:val="24"/>
              </w:rPr>
            </w:pPr>
          </w:p>
          <w:p>
            <w:pPr>
              <w:pStyle w:val="11"/>
              <w:rPr>
                <w:sz w:val="24"/>
              </w:rPr>
            </w:pPr>
          </w:p>
          <w:p>
            <w:pPr>
              <w:pStyle w:val="11"/>
              <w:spacing w:before="20"/>
              <w:rPr>
                <w:sz w:val="24"/>
              </w:rPr>
            </w:pPr>
          </w:p>
          <w:p>
            <w:pPr>
              <w:pStyle w:val="11"/>
              <w:spacing w:line="312" w:lineRule="auto"/>
              <w:ind w:left="13" w:right="220"/>
              <w:rPr>
                <w:sz w:val="24"/>
              </w:rPr>
            </w:pPr>
            <w:r>
              <w:rPr>
                <w:spacing w:val="-2"/>
                <w:sz w:val="24"/>
              </w:rPr>
              <w:t>省级绿色制造体系建设</w:t>
            </w:r>
            <w:r>
              <w:rPr>
                <w:spacing w:val="-6"/>
                <w:sz w:val="24"/>
              </w:rPr>
              <w:t>情况</w:t>
            </w:r>
          </w:p>
        </w:tc>
        <w:tc>
          <w:tcPr>
            <w:tcW w:w="2647" w:type="dxa"/>
          </w:tcPr>
          <w:p>
            <w:pPr>
              <w:pStyle w:val="11"/>
              <w:rPr>
                <w:sz w:val="24"/>
              </w:rPr>
            </w:pPr>
          </w:p>
          <w:p>
            <w:pPr>
              <w:pStyle w:val="11"/>
              <w:rPr>
                <w:sz w:val="24"/>
              </w:rPr>
            </w:pPr>
          </w:p>
          <w:p>
            <w:pPr>
              <w:pStyle w:val="11"/>
              <w:rPr>
                <w:sz w:val="24"/>
              </w:rPr>
            </w:pPr>
          </w:p>
          <w:p>
            <w:pPr>
              <w:pStyle w:val="11"/>
              <w:spacing w:before="20"/>
              <w:rPr>
                <w:sz w:val="24"/>
              </w:rPr>
            </w:pPr>
          </w:p>
          <w:p>
            <w:pPr>
              <w:pStyle w:val="11"/>
              <w:tabs>
                <w:tab w:val="left" w:pos="1214"/>
                <w:tab w:val="left" w:pos="1274"/>
              </w:tabs>
              <w:spacing w:line="312" w:lineRule="auto"/>
              <w:ind w:left="14" w:right="1180"/>
              <w:rPr>
                <w:rFonts w:ascii="Times New Roman" w:eastAsia="Times New Roman"/>
                <w:sz w:val="24"/>
              </w:rPr>
            </w:pPr>
            <w:r>
              <w:rPr>
                <w:spacing w:val="-4"/>
                <w:sz w:val="24"/>
              </w:rPr>
              <w:t>数量：</w:t>
            </w:r>
            <w:r>
              <w:rPr>
                <w:rFonts w:ascii="Times New Roman" w:eastAsia="Times New Roman"/>
                <w:sz w:val="24"/>
                <w:u w:val="single"/>
              </w:rPr>
              <w:tab/>
            </w:r>
            <w:r>
              <w:rPr>
                <w:spacing w:val="-10"/>
                <w:sz w:val="24"/>
              </w:rPr>
              <w:t>个</w:t>
            </w:r>
            <w:r>
              <w:rPr>
                <w:spacing w:val="-4"/>
                <w:sz w:val="24"/>
              </w:rPr>
              <w:t>名称：</w:t>
            </w:r>
            <w:r>
              <w:rPr>
                <w:rFonts w:ascii="Times New Roman" w:eastAsia="Times New Roman"/>
                <w:sz w:val="24"/>
                <w:u w:val="single"/>
              </w:rPr>
              <w:tab/>
            </w:r>
            <w:r>
              <w:rPr>
                <w:rFonts w:ascii="Times New Roman" w:eastAsia="Times New Roman"/>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8" w:hRule="atLeast"/>
        </w:trPr>
        <w:tc>
          <w:tcPr>
            <w:tcW w:w="3425" w:type="dxa"/>
            <w:vMerge w:val="continue"/>
            <w:tcBorders>
              <w:top w:val="nil"/>
            </w:tcBorders>
          </w:tcPr>
          <w:p>
            <w:pPr>
              <w:rPr>
                <w:sz w:val="2"/>
                <w:szCs w:val="2"/>
              </w:rPr>
            </w:pPr>
          </w:p>
        </w:tc>
        <w:tc>
          <w:tcPr>
            <w:tcW w:w="2646" w:type="dxa"/>
          </w:tcPr>
          <w:p>
            <w:pPr>
              <w:pStyle w:val="11"/>
              <w:rPr>
                <w:sz w:val="24"/>
              </w:rPr>
            </w:pPr>
          </w:p>
          <w:p>
            <w:pPr>
              <w:pStyle w:val="11"/>
              <w:rPr>
                <w:sz w:val="24"/>
              </w:rPr>
            </w:pPr>
          </w:p>
          <w:p>
            <w:pPr>
              <w:pStyle w:val="11"/>
              <w:rPr>
                <w:sz w:val="24"/>
              </w:rPr>
            </w:pPr>
          </w:p>
          <w:p>
            <w:pPr>
              <w:pStyle w:val="11"/>
              <w:spacing w:before="55"/>
              <w:rPr>
                <w:sz w:val="24"/>
              </w:rPr>
            </w:pPr>
          </w:p>
          <w:p>
            <w:pPr>
              <w:pStyle w:val="11"/>
              <w:spacing w:line="312" w:lineRule="auto"/>
              <w:ind w:left="13" w:right="220"/>
              <w:rPr>
                <w:sz w:val="24"/>
              </w:rPr>
            </w:pPr>
            <w:r>
              <w:rPr>
                <w:spacing w:val="-2"/>
                <w:sz w:val="24"/>
              </w:rPr>
              <w:t>其他绿色制造体系建设</w:t>
            </w:r>
            <w:r>
              <w:rPr>
                <w:spacing w:val="-6"/>
                <w:sz w:val="24"/>
              </w:rPr>
              <w:t>情况</w:t>
            </w:r>
          </w:p>
        </w:tc>
        <w:tc>
          <w:tcPr>
            <w:tcW w:w="2647" w:type="dxa"/>
          </w:tcPr>
          <w:p>
            <w:pPr>
              <w:pStyle w:val="11"/>
              <w:rPr>
                <w:sz w:val="24"/>
              </w:rPr>
            </w:pPr>
          </w:p>
          <w:p>
            <w:pPr>
              <w:pStyle w:val="11"/>
              <w:rPr>
                <w:sz w:val="24"/>
              </w:rPr>
            </w:pPr>
          </w:p>
          <w:p>
            <w:pPr>
              <w:pStyle w:val="11"/>
              <w:rPr>
                <w:sz w:val="24"/>
              </w:rPr>
            </w:pPr>
          </w:p>
          <w:p>
            <w:pPr>
              <w:pStyle w:val="11"/>
              <w:spacing w:before="55"/>
              <w:rPr>
                <w:sz w:val="24"/>
              </w:rPr>
            </w:pPr>
          </w:p>
          <w:p>
            <w:pPr>
              <w:pStyle w:val="11"/>
              <w:tabs>
                <w:tab w:val="left" w:pos="1214"/>
                <w:tab w:val="left" w:pos="1274"/>
              </w:tabs>
              <w:spacing w:line="312" w:lineRule="auto"/>
              <w:ind w:left="14" w:right="1180"/>
              <w:rPr>
                <w:rFonts w:ascii="Times New Roman" w:eastAsia="Times New Roman"/>
                <w:sz w:val="24"/>
              </w:rPr>
            </w:pPr>
            <w:r>
              <w:rPr>
                <w:spacing w:val="-4"/>
                <w:sz w:val="24"/>
              </w:rPr>
              <w:t>数量：</w:t>
            </w:r>
            <w:r>
              <w:rPr>
                <w:rFonts w:ascii="Times New Roman" w:eastAsia="Times New Roman"/>
                <w:sz w:val="24"/>
                <w:u w:val="single"/>
              </w:rPr>
              <w:tab/>
            </w:r>
            <w:r>
              <w:rPr>
                <w:spacing w:val="-10"/>
                <w:sz w:val="24"/>
              </w:rPr>
              <w:t>个</w:t>
            </w:r>
            <w:r>
              <w:rPr>
                <w:spacing w:val="-4"/>
                <w:sz w:val="24"/>
              </w:rPr>
              <w:t>名称：</w:t>
            </w:r>
            <w:r>
              <w:rPr>
                <w:rFonts w:ascii="Times New Roman" w:eastAsia="Times New Roman"/>
                <w:sz w:val="24"/>
                <w:u w:val="single"/>
              </w:rPr>
              <w:tab/>
            </w:r>
            <w:r>
              <w:rPr>
                <w:rFonts w:ascii="Times New Roman" w:eastAsia="Times New Roman"/>
                <w:sz w:val="24"/>
                <w:u w:val="single"/>
              </w:rPr>
              <w:tab/>
            </w:r>
          </w:p>
        </w:tc>
      </w:tr>
    </w:tbl>
    <w:p>
      <w:pPr>
        <w:pStyle w:val="11"/>
        <w:spacing w:after="0" w:line="312" w:lineRule="auto"/>
        <w:rPr>
          <w:rFonts w:ascii="Times New Roman" w:eastAsia="Times New Roman"/>
          <w:sz w:val="24"/>
        </w:rPr>
        <w:sectPr>
          <w:type w:val="continuous"/>
          <w:pgSz w:w="11910" w:h="16840"/>
          <w:pgMar w:top="1400" w:right="1275" w:bottom="1200" w:left="1275" w:header="0" w:footer="1000" w:gutter="0"/>
          <w:pgNumType w:fmt="decimal"/>
          <w:cols w:space="720" w:num="1"/>
        </w:sectPr>
      </w:pPr>
    </w:p>
    <w:p>
      <w:pPr>
        <w:pStyle w:val="4"/>
        <w:numPr>
          <w:ilvl w:val="0"/>
          <w:numId w:val="0"/>
        </w:numPr>
        <w:tabs>
          <w:tab w:val="left" w:pos="1165"/>
        </w:tabs>
        <w:spacing w:before="30" w:after="0" w:line="240" w:lineRule="auto"/>
        <w:ind w:right="0" w:rightChars="0" w:firstLine="310" w:firstLineChars="100"/>
        <w:jc w:val="left"/>
        <w:rPr>
          <w:rFonts w:hint="eastAsia" w:ascii="黑体" w:hAnsi="黑体" w:eastAsia="黑体" w:cs="黑体"/>
        </w:rPr>
      </w:pPr>
      <w:r>
        <w:rPr>
          <w:rFonts w:hint="eastAsia" w:ascii="黑体" w:hAnsi="黑体" w:eastAsia="黑体" w:cs="黑体"/>
          <w:spacing w:val="-5"/>
          <w:lang w:eastAsia="zh-CN"/>
        </w:rPr>
        <w:t>六、</w:t>
      </w:r>
      <w:r>
        <w:rPr>
          <w:rFonts w:hint="eastAsia" w:ascii="黑体" w:hAnsi="黑体" w:eastAsia="黑体" w:cs="黑体"/>
          <w:spacing w:val="-5"/>
        </w:rPr>
        <w:t>开放合作情况</w:t>
      </w:r>
    </w:p>
    <w:p>
      <w:pPr>
        <w:pStyle w:val="2"/>
        <w:spacing w:before="3"/>
        <w:rPr>
          <w:sz w:val="8"/>
        </w:rPr>
      </w:pPr>
    </w:p>
    <w:tbl>
      <w:tblPr>
        <w:tblStyle w:val="7"/>
        <w:tblW w:w="0" w:type="auto"/>
        <w:tblInd w:w="3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3"/>
        <w:gridCol w:w="53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15" w:hRule="atLeast"/>
        </w:trPr>
        <w:tc>
          <w:tcPr>
            <w:tcW w:w="3423" w:type="dxa"/>
          </w:tcPr>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spacing w:before="41"/>
              <w:rPr>
                <w:sz w:val="24"/>
              </w:rPr>
            </w:pPr>
          </w:p>
          <w:p>
            <w:pPr>
              <w:pStyle w:val="11"/>
              <w:spacing w:before="1"/>
              <w:ind w:left="13"/>
              <w:rPr>
                <w:sz w:val="24"/>
              </w:rPr>
            </w:pPr>
            <w:r>
              <w:rPr>
                <w:spacing w:val="-1"/>
                <w:sz w:val="24"/>
              </w:rPr>
              <w:t>集群国际合作交流总体情况</w:t>
            </w:r>
          </w:p>
          <w:p>
            <w:pPr>
              <w:pStyle w:val="11"/>
              <w:spacing w:before="93"/>
              <w:ind w:left="13"/>
              <w:rPr>
                <w:sz w:val="24"/>
              </w:rPr>
            </w:pPr>
            <w:r>
              <w:rPr>
                <w:spacing w:val="-2"/>
                <w:sz w:val="24"/>
              </w:rPr>
              <w:t>（200</w:t>
            </w:r>
            <w:r>
              <w:rPr>
                <w:spacing w:val="-14"/>
                <w:sz w:val="24"/>
              </w:rPr>
              <w:t xml:space="preserve"> 字以内</w:t>
            </w:r>
            <w:r>
              <w:rPr>
                <w:spacing w:val="-10"/>
                <w:sz w:val="24"/>
              </w:rPr>
              <w:t>）</w:t>
            </w:r>
          </w:p>
        </w:tc>
        <w:tc>
          <w:tcPr>
            <w:tcW w:w="5332"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56" w:hRule="atLeast"/>
        </w:trPr>
        <w:tc>
          <w:tcPr>
            <w:tcW w:w="3423" w:type="dxa"/>
          </w:tcPr>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spacing w:before="221"/>
              <w:rPr>
                <w:sz w:val="24"/>
              </w:rPr>
            </w:pPr>
          </w:p>
          <w:p>
            <w:pPr>
              <w:pStyle w:val="11"/>
              <w:ind w:left="13"/>
              <w:rPr>
                <w:sz w:val="24"/>
              </w:rPr>
            </w:pPr>
            <w:r>
              <w:rPr>
                <w:spacing w:val="-1"/>
                <w:sz w:val="24"/>
              </w:rPr>
              <w:t>集群已开展的国际合作交流活动</w:t>
            </w:r>
          </w:p>
        </w:tc>
        <w:tc>
          <w:tcPr>
            <w:tcW w:w="5332" w:type="dxa"/>
          </w:tcPr>
          <w:p>
            <w:pPr>
              <w:pStyle w:val="11"/>
              <w:rPr>
                <w:sz w:val="24"/>
              </w:rPr>
            </w:pPr>
          </w:p>
          <w:p>
            <w:pPr>
              <w:pStyle w:val="11"/>
              <w:rPr>
                <w:sz w:val="24"/>
              </w:rPr>
            </w:pPr>
          </w:p>
          <w:p>
            <w:pPr>
              <w:pStyle w:val="11"/>
              <w:spacing w:before="142"/>
              <w:rPr>
                <w:sz w:val="24"/>
              </w:rPr>
            </w:pPr>
          </w:p>
          <w:p>
            <w:pPr>
              <w:pStyle w:val="11"/>
              <w:spacing w:before="1"/>
              <w:ind w:left="15"/>
              <w:rPr>
                <w:sz w:val="24"/>
              </w:rPr>
            </w:pPr>
            <w:r>
              <w:rPr>
                <w:spacing w:val="-1"/>
                <w:sz w:val="24"/>
              </w:rPr>
              <w:t>□建立或参与主导产业国际合作机制</w:t>
            </w:r>
          </w:p>
          <w:p>
            <w:pPr>
              <w:pStyle w:val="11"/>
              <w:spacing w:before="93"/>
              <w:ind w:left="15"/>
              <w:rPr>
                <w:sz w:val="24"/>
              </w:rPr>
            </w:pPr>
            <w:r>
              <w:rPr>
                <w:spacing w:val="-1"/>
                <w:sz w:val="24"/>
              </w:rPr>
              <w:t>□与境外产业园区形成较为稳定的合作关系</w:t>
            </w:r>
          </w:p>
          <w:p>
            <w:pPr>
              <w:pStyle w:val="11"/>
              <w:spacing w:before="91" w:line="312" w:lineRule="auto"/>
              <w:ind w:left="15" w:right="24"/>
              <w:rPr>
                <w:sz w:val="24"/>
              </w:rPr>
            </w:pPr>
            <w:r>
              <w:rPr>
                <w:spacing w:val="-2"/>
                <w:sz w:val="24"/>
              </w:rPr>
              <w:t>□引进了国际领先技术、先进管理经验或高端人才</w:t>
            </w:r>
            <w:r>
              <w:rPr>
                <w:spacing w:val="-4"/>
                <w:sz w:val="24"/>
              </w:rPr>
              <w:t>团队等</w:t>
            </w:r>
          </w:p>
          <w:p>
            <w:pPr>
              <w:pStyle w:val="11"/>
              <w:spacing w:before="2"/>
              <w:ind w:left="15"/>
              <w:rPr>
                <w:sz w:val="24"/>
              </w:rPr>
            </w:pPr>
            <w:r>
              <w:rPr>
                <w:spacing w:val="-1"/>
                <w:sz w:val="24"/>
              </w:rPr>
              <w:t>□参加中国国际中小企业博览会等展会类活动</w:t>
            </w:r>
          </w:p>
          <w:p>
            <w:pPr>
              <w:pStyle w:val="11"/>
              <w:spacing w:before="91"/>
              <w:ind w:left="15"/>
              <w:rPr>
                <w:sz w:val="24"/>
              </w:rPr>
            </w:pPr>
            <w:r>
              <w:rPr>
                <w:spacing w:val="-1"/>
                <w:sz w:val="24"/>
              </w:rPr>
              <w:t>□承办主导产业国际研讨会或技术交流会</w:t>
            </w:r>
          </w:p>
          <w:p>
            <w:pPr>
              <w:pStyle w:val="11"/>
              <w:spacing w:before="93"/>
              <w:ind w:left="15"/>
              <w:rPr>
                <w:sz w:val="24"/>
              </w:rPr>
            </w:pPr>
            <w:r>
              <w:rPr>
                <w:sz w:val="24"/>
              </w:rPr>
              <w:t>（注：勾选需提供佐证材料</w:t>
            </w:r>
            <w:r>
              <w:rPr>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97" w:hRule="atLeast"/>
        </w:trPr>
        <w:tc>
          <w:tcPr>
            <w:tcW w:w="3423" w:type="dxa"/>
          </w:tcPr>
          <w:p>
            <w:pPr>
              <w:pStyle w:val="11"/>
              <w:rPr>
                <w:sz w:val="24"/>
              </w:rPr>
            </w:pPr>
          </w:p>
          <w:p>
            <w:pPr>
              <w:pStyle w:val="11"/>
              <w:spacing w:before="220"/>
              <w:rPr>
                <w:sz w:val="24"/>
              </w:rPr>
            </w:pPr>
          </w:p>
          <w:p>
            <w:pPr>
              <w:pStyle w:val="11"/>
              <w:spacing w:line="312" w:lineRule="auto"/>
              <w:ind w:left="13" w:right="37"/>
              <w:rPr>
                <w:sz w:val="24"/>
              </w:rPr>
            </w:pPr>
            <w:r>
              <w:rPr>
                <w:spacing w:val="-2"/>
                <w:sz w:val="24"/>
              </w:rPr>
              <w:t>集群或集群内企业在境外设立分支机构数量</w:t>
            </w:r>
          </w:p>
        </w:tc>
        <w:tc>
          <w:tcPr>
            <w:tcW w:w="5332" w:type="dxa"/>
          </w:tcPr>
          <w:p>
            <w:pPr>
              <w:pStyle w:val="11"/>
              <w:rPr>
                <w:sz w:val="24"/>
              </w:rPr>
            </w:pPr>
          </w:p>
          <w:p>
            <w:pPr>
              <w:pStyle w:val="11"/>
              <w:spacing w:before="220"/>
              <w:rPr>
                <w:sz w:val="24"/>
              </w:rPr>
            </w:pPr>
          </w:p>
          <w:p>
            <w:pPr>
              <w:pStyle w:val="11"/>
              <w:tabs>
                <w:tab w:val="left" w:pos="1215"/>
              </w:tabs>
              <w:ind w:left="14"/>
              <w:rPr>
                <w:sz w:val="24"/>
              </w:rPr>
            </w:pPr>
            <w:bookmarkStart w:id="0" w:name="          个"/>
            <w:bookmarkEnd w:id="0"/>
            <w:r>
              <w:rPr>
                <w:rFonts w:ascii="Times New Roman" w:eastAsia="Times New Roman"/>
                <w:sz w:val="24"/>
                <w:u w:val="single"/>
              </w:rPr>
              <w:tab/>
            </w:r>
            <w:r>
              <w:rPr>
                <w:spacing w:val="-10"/>
                <w:sz w:val="24"/>
              </w:rPr>
              <w:t>个</w:t>
            </w:r>
          </w:p>
          <w:p>
            <w:pPr>
              <w:pStyle w:val="11"/>
              <w:spacing w:before="93"/>
              <w:ind w:left="15"/>
              <w:rPr>
                <w:sz w:val="24"/>
              </w:rPr>
            </w:pPr>
            <w:bookmarkStart w:id="1" w:name="（注：需提供清单及相关佐证材料）"/>
            <w:bookmarkEnd w:id="1"/>
            <w:r>
              <w:rPr>
                <w:sz w:val="24"/>
              </w:rPr>
              <w:t>（注：需提供清单及相关佐证材料</w:t>
            </w:r>
            <w:r>
              <w:rPr>
                <w:spacing w:val="-10"/>
                <w:sz w:val="24"/>
              </w:rPr>
              <w:t>）</w:t>
            </w:r>
          </w:p>
        </w:tc>
      </w:tr>
    </w:tbl>
    <w:p>
      <w:pPr>
        <w:pStyle w:val="11"/>
        <w:spacing w:after="0"/>
        <w:rPr>
          <w:sz w:val="24"/>
        </w:rPr>
        <w:sectPr>
          <w:pgSz w:w="11910" w:h="16840"/>
          <w:pgMar w:top="1500" w:right="1275" w:bottom="1200" w:left="1275" w:header="0" w:footer="1000" w:gutter="0"/>
          <w:pgNumType w:fmt="decimal"/>
          <w:cols w:space="720" w:num="1"/>
        </w:sectPr>
      </w:pPr>
    </w:p>
    <w:p>
      <w:pPr>
        <w:pStyle w:val="4"/>
        <w:numPr>
          <w:ilvl w:val="0"/>
          <w:numId w:val="0"/>
        </w:numPr>
        <w:tabs>
          <w:tab w:val="left" w:pos="1165"/>
        </w:tabs>
        <w:spacing w:before="30" w:after="0" w:line="240" w:lineRule="auto"/>
        <w:ind w:right="0" w:rightChars="0" w:firstLine="310" w:firstLineChars="100"/>
        <w:jc w:val="left"/>
        <w:rPr>
          <w:rFonts w:hint="eastAsia" w:ascii="黑体" w:hAnsi="黑体" w:eastAsia="黑体" w:cs="黑体"/>
        </w:rPr>
      </w:pPr>
      <w:r>
        <w:rPr>
          <w:rFonts w:hint="eastAsia" w:ascii="黑体" w:hAnsi="黑体" w:eastAsia="黑体" w:cs="黑体"/>
          <w:spacing w:val="-5"/>
          <w:lang w:eastAsia="zh-CN"/>
        </w:rPr>
        <w:t>七、</w:t>
      </w:r>
      <w:r>
        <w:rPr>
          <w:rFonts w:hint="eastAsia" w:ascii="黑体" w:hAnsi="黑体" w:eastAsia="黑体" w:cs="黑体"/>
          <w:spacing w:val="-5"/>
        </w:rPr>
        <w:t>治理和服务水平</w:t>
      </w:r>
    </w:p>
    <w:p>
      <w:pPr>
        <w:pStyle w:val="2"/>
        <w:spacing w:before="3"/>
        <w:rPr>
          <w:sz w:val="8"/>
        </w:rPr>
      </w:pPr>
    </w:p>
    <w:tbl>
      <w:tblPr>
        <w:tblStyle w:val="7"/>
        <w:tblW w:w="0" w:type="auto"/>
        <w:tblInd w:w="2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6"/>
        <w:gridCol w:w="5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15" w:hRule="atLeast"/>
        </w:trPr>
        <w:tc>
          <w:tcPr>
            <w:tcW w:w="3426" w:type="dxa"/>
          </w:tcPr>
          <w:p>
            <w:pPr>
              <w:pStyle w:val="11"/>
              <w:spacing w:before="94"/>
              <w:ind w:left="14"/>
              <w:rPr>
                <w:sz w:val="24"/>
              </w:rPr>
            </w:pPr>
            <w:r>
              <w:rPr>
                <w:spacing w:val="-1"/>
                <w:sz w:val="24"/>
              </w:rPr>
              <w:t>集群内产业联盟组织情况</w:t>
            </w:r>
          </w:p>
          <w:p>
            <w:pPr>
              <w:pStyle w:val="11"/>
              <w:spacing w:line="400" w:lineRule="atLeast"/>
              <w:ind w:left="14" w:right="39"/>
              <w:rPr>
                <w:sz w:val="24"/>
              </w:rPr>
            </w:pPr>
            <w:r>
              <w:rPr>
                <w:spacing w:val="-2"/>
                <w:sz w:val="24"/>
              </w:rPr>
              <w:t>（注：包括行业学会、协会等，需提供清单）</w:t>
            </w:r>
          </w:p>
        </w:tc>
        <w:tc>
          <w:tcPr>
            <w:tcW w:w="5389" w:type="dxa"/>
          </w:tcPr>
          <w:p>
            <w:pPr>
              <w:pStyle w:val="11"/>
              <w:tabs>
                <w:tab w:val="left" w:pos="1933"/>
                <w:tab w:val="left" w:pos="1992"/>
              </w:tabs>
              <w:spacing w:before="94" w:line="312" w:lineRule="auto"/>
              <w:ind w:left="13" w:right="3203"/>
              <w:rPr>
                <w:rFonts w:ascii="Times New Roman" w:eastAsia="Times New Roman"/>
                <w:sz w:val="24"/>
              </w:rPr>
            </w:pPr>
            <w:bookmarkStart w:id="2" w:name="数量：          个"/>
            <w:bookmarkEnd w:id="2"/>
            <w:r>
              <w:rPr>
                <w:spacing w:val="-4"/>
                <w:sz w:val="24"/>
              </w:rPr>
              <w:t>数量：</w:t>
            </w:r>
            <w:r>
              <w:rPr>
                <w:rFonts w:ascii="Times New Roman" w:eastAsia="Times New Roman"/>
                <w:sz w:val="24"/>
                <w:u w:val="single"/>
              </w:rPr>
              <w:tab/>
            </w:r>
            <w:r>
              <w:rPr>
                <w:spacing w:val="-10"/>
                <w:sz w:val="24"/>
              </w:rPr>
              <w:t>个</w:t>
            </w:r>
            <w:r>
              <w:rPr>
                <w:spacing w:val="-4"/>
                <w:sz w:val="24"/>
              </w:rPr>
              <w:t>名称：</w:t>
            </w:r>
            <w:r>
              <w:rPr>
                <w:rFonts w:ascii="Times New Roman" w:eastAsia="Times New Roman"/>
                <w:sz w:val="24"/>
                <w:u w:val="single"/>
              </w:rPr>
              <w:tab/>
            </w:r>
            <w:r>
              <w:rPr>
                <w:rFonts w:ascii="Times New Roman" w:eastAsia="Times New Roman"/>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75" w:hRule="atLeast"/>
        </w:trPr>
        <w:tc>
          <w:tcPr>
            <w:tcW w:w="3426" w:type="dxa"/>
          </w:tcPr>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spacing w:before="11"/>
              <w:rPr>
                <w:sz w:val="24"/>
              </w:rPr>
            </w:pPr>
          </w:p>
          <w:p>
            <w:pPr>
              <w:pStyle w:val="11"/>
              <w:ind w:left="14" w:right="-116"/>
              <w:rPr>
                <w:sz w:val="24"/>
              </w:rPr>
            </w:pPr>
            <w:r>
              <w:rPr>
                <w:spacing w:val="-2"/>
                <w:sz w:val="24"/>
              </w:rPr>
              <w:t>集群发展环境情况（200</w:t>
            </w:r>
            <w:r>
              <w:rPr>
                <w:spacing w:val="-17"/>
                <w:sz w:val="24"/>
              </w:rPr>
              <w:t xml:space="preserve"> 字以内</w:t>
            </w:r>
            <w:r>
              <w:rPr>
                <w:spacing w:val="-10"/>
                <w:sz w:val="24"/>
              </w:rPr>
              <w:t>）</w:t>
            </w:r>
          </w:p>
        </w:tc>
        <w:tc>
          <w:tcPr>
            <w:tcW w:w="5389"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15" w:hRule="atLeast"/>
        </w:trPr>
        <w:tc>
          <w:tcPr>
            <w:tcW w:w="3426" w:type="dxa"/>
          </w:tcPr>
          <w:p>
            <w:pPr>
              <w:pStyle w:val="11"/>
              <w:rPr>
                <w:sz w:val="24"/>
              </w:rPr>
            </w:pPr>
          </w:p>
          <w:p>
            <w:pPr>
              <w:pStyle w:val="11"/>
              <w:rPr>
                <w:sz w:val="24"/>
              </w:rPr>
            </w:pPr>
          </w:p>
          <w:p>
            <w:pPr>
              <w:pStyle w:val="11"/>
              <w:rPr>
                <w:sz w:val="24"/>
              </w:rPr>
            </w:pPr>
          </w:p>
          <w:p>
            <w:pPr>
              <w:pStyle w:val="11"/>
              <w:spacing w:before="65"/>
              <w:rPr>
                <w:sz w:val="24"/>
              </w:rPr>
            </w:pPr>
          </w:p>
          <w:p>
            <w:pPr>
              <w:pStyle w:val="11"/>
              <w:ind w:left="14"/>
              <w:rPr>
                <w:sz w:val="24"/>
              </w:rPr>
            </w:pPr>
            <w:r>
              <w:rPr>
                <w:spacing w:val="-1"/>
                <w:sz w:val="24"/>
              </w:rPr>
              <w:t>集群已开展的发展环境治理工作</w:t>
            </w:r>
          </w:p>
        </w:tc>
        <w:tc>
          <w:tcPr>
            <w:tcW w:w="5389" w:type="dxa"/>
          </w:tcPr>
          <w:p>
            <w:pPr>
              <w:pStyle w:val="11"/>
              <w:spacing w:before="95"/>
              <w:ind w:left="13"/>
              <w:rPr>
                <w:sz w:val="24"/>
              </w:rPr>
            </w:pPr>
            <w:r>
              <w:rPr>
                <w:spacing w:val="-1"/>
                <w:sz w:val="24"/>
              </w:rPr>
              <w:t>□建立了专业化发展促进机构、开展共商共建共享</w:t>
            </w:r>
          </w:p>
          <w:p>
            <w:pPr>
              <w:pStyle w:val="11"/>
              <w:spacing w:before="91"/>
              <w:ind w:left="13"/>
              <w:rPr>
                <w:sz w:val="24"/>
              </w:rPr>
            </w:pPr>
            <w:r>
              <w:rPr>
                <w:spacing w:val="-1"/>
                <w:sz w:val="24"/>
              </w:rPr>
              <w:t>□建立中小企业政策宣贯与对接机制</w:t>
            </w:r>
          </w:p>
          <w:p>
            <w:pPr>
              <w:pStyle w:val="11"/>
              <w:spacing w:before="93"/>
              <w:ind w:left="13"/>
              <w:rPr>
                <w:sz w:val="24"/>
              </w:rPr>
            </w:pPr>
            <w:r>
              <w:rPr>
                <w:spacing w:val="-1"/>
                <w:sz w:val="24"/>
              </w:rPr>
              <w:t>□建立了中小企业合法权益保护机制</w:t>
            </w:r>
          </w:p>
          <w:p>
            <w:pPr>
              <w:pStyle w:val="11"/>
              <w:spacing w:before="94"/>
              <w:ind w:left="13"/>
              <w:rPr>
                <w:sz w:val="24"/>
              </w:rPr>
            </w:pPr>
            <w:r>
              <w:rPr>
                <w:spacing w:val="-1"/>
                <w:sz w:val="24"/>
              </w:rPr>
              <w:t>□建立了公共服务效果考核机制</w:t>
            </w:r>
          </w:p>
          <w:p>
            <w:pPr>
              <w:pStyle w:val="11"/>
              <w:spacing w:before="91"/>
              <w:ind w:left="13"/>
              <w:rPr>
                <w:sz w:val="24"/>
              </w:rPr>
            </w:pPr>
            <w:r>
              <w:rPr>
                <w:spacing w:val="-1"/>
                <w:sz w:val="24"/>
              </w:rPr>
              <w:t>□建立安全生产源头管控和隐患排查机制</w:t>
            </w:r>
          </w:p>
          <w:p>
            <w:pPr>
              <w:pStyle w:val="11"/>
              <w:spacing w:before="93"/>
              <w:ind w:left="13"/>
              <w:rPr>
                <w:sz w:val="24"/>
              </w:rPr>
            </w:pPr>
            <w:r>
              <w:rPr>
                <w:spacing w:val="-1"/>
                <w:sz w:val="24"/>
              </w:rPr>
              <w:t>□运用了数字化手段提升治理能力</w:t>
            </w:r>
          </w:p>
          <w:p>
            <w:pPr>
              <w:pStyle w:val="11"/>
              <w:spacing w:before="93" w:line="299" w:lineRule="exact"/>
              <w:ind w:left="13"/>
              <w:rPr>
                <w:sz w:val="24"/>
              </w:rPr>
            </w:pPr>
            <w:r>
              <w:rPr>
                <w:sz w:val="24"/>
              </w:rPr>
              <w:t>（注：勾选需提供佐证材料</w:t>
            </w:r>
            <w:r>
              <w:rPr>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91" w:hRule="atLeast"/>
        </w:trPr>
        <w:tc>
          <w:tcPr>
            <w:tcW w:w="3426" w:type="dxa"/>
          </w:tcPr>
          <w:p>
            <w:pPr>
              <w:pStyle w:val="11"/>
              <w:rPr>
                <w:sz w:val="24"/>
              </w:rPr>
            </w:pPr>
          </w:p>
          <w:p>
            <w:pPr>
              <w:pStyle w:val="11"/>
              <w:rPr>
                <w:sz w:val="24"/>
              </w:rPr>
            </w:pPr>
          </w:p>
          <w:p>
            <w:pPr>
              <w:pStyle w:val="11"/>
              <w:spacing w:before="60"/>
              <w:rPr>
                <w:sz w:val="24"/>
              </w:rPr>
            </w:pPr>
          </w:p>
          <w:p>
            <w:pPr>
              <w:pStyle w:val="11"/>
              <w:spacing w:before="1"/>
              <w:ind w:left="14"/>
              <w:rPr>
                <w:sz w:val="24"/>
              </w:rPr>
            </w:pPr>
            <w:r>
              <w:rPr>
                <w:spacing w:val="-1"/>
                <w:sz w:val="24"/>
              </w:rPr>
              <w:t>集群提供中小企业公共服务情况</w:t>
            </w:r>
          </w:p>
        </w:tc>
        <w:tc>
          <w:tcPr>
            <w:tcW w:w="5389" w:type="dxa"/>
          </w:tcPr>
          <w:p>
            <w:pPr>
              <w:pStyle w:val="11"/>
              <w:spacing w:before="184"/>
              <w:ind w:left="13"/>
              <w:rPr>
                <w:sz w:val="24"/>
              </w:rPr>
            </w:pPr>
            <w:r>
              <w:rPr>
                <w:spacing w:val="-1"/>
                <w:sz w:val="24"/>
              </w:rPr>
              <w:t>集群已提供的中小企业公共服务：</w:t>
            </w:r>
          </w:p>
          <w:p>
            <w:pPr>
              <w:pStyle w:val="11"/>
              <w:tabs>
                <w:tab w:val="left" w:pos="1693"/>
                <w:tab w:val="left" w:pos="3373"/>
              </w:tabs>
              <w:spacing w:before="91"/>
              <w:ind w:left="13"/>
              <w:rPr>
                <w:sz w:val="24"/>
              </w:rPr>
            </w:pPr>
            <w:r>
              <w:rPr>
                <w:sz w:val="24"/>
              </w:rPr>
              <w:t>□信息服</w:t>
            </w:r>
            <w:r>
              <w:rPr>
                <w:spacing w:val="-10"/>
                <w:sz w:val="24"/>
              </w:rPr>
              <w:t>务</w:t>
            </w:r>
            <w:r>
              <w:rPr>
                <w:sz w:val="24"/>
              </w:rPr>
              <w:tab/>
            </w:r>
            <w:r>
              <w:rPr>
                <w:sz w:val="24"/>
              </w:rPr>
              <w:t>□创业辅</w:t>
            </w:r>
            <w:r>
              <w:rPr>
                <w:spacing w:val="-10"/>
                <w:sz w:val="24"/>
              </w:rPr>
              <w:t>导</w:t>
            </w:r>
            <w:r>
              <w:rPr>
                <w:sz w:val="24"/>
              </w:rPr>
              <w:tab/>
            </w:r>
            <w:r>
              <w:rPr>
                <w:sz w:val="24"/>
              </w:rPr>
              <w:t>□创新支</w:t>
            </w:r>
            <w:r>
              <w:rPr>
                <w:spacing w:val="-10"/>
                <w:sz w:val="24"/>
              </w:rPr>
              <w:t>持</w:t>
            </w:r>
          </w:p>
          <w:p>
            <w:pPr>
              <w:pStyle w:val="11"/>
              <w:tabs>
                <w:tab w:val="left" w:pos="1693"/>
                <w:tab w:val="left" w:pos="3373"/>
              </w:tabs>
              <w:spacing w:before="93"/>
              <w:ind w:left="13"/>
              <w:rPr>
                <w:sz w:val="24"/>
              </w:rPr>
            </w:pPr>
            <w:r>
              <w:rPr>
                <w:sz w:val="24"/>
              </w:rPr>
              <w:t>□人员培</w:t>
            </w:r>
            <w:r>
              <w:rPr>
                <w:spacing w:val="-10"/>
                <w:sz w:val="24"/>
              </w:rPr>
              <w:t>训</w:t>
            </w:r>
            <w:r>
              <w:rPr>
                <w:sz w:val="24"/>
              </w:rPr>
              <w:tab/>
            </w:r>
            <w:r>
              <w:rPr>
                <w:sz w:val="24"/>
              </w:rPr>
              <w:t>□市场营</w:t>
            </w:r>
            <w:r>
              <w:rPr>
                <w:spacing w:val="-10"/>
                <w:sz w:val="24"/>
              </w:rPr>
              <w:t>销</w:t>
            </w:r>
            <w:r>
              <w:rPr>
                <w:sz w:val="24"/>
              </w:rPr>
              <w:tab/>
            </w:r>
            <w:r>
              <w:rPr>
                <w:sz w:val="24"/>
              </w:rPr>
              <w:t>□投融资服</w:t>
            </w:r>
            <w:r>
              <w:rPr>
                <w:spacing w:val="-10"/>
                <w:sz w:val="24"/>
              </w:rPr>
              <w:t>务</w:t>
            </w:r>
          </w:p>
          <w:p>
            <w:pPr>
              <w:pStyle w:val="11"/>
              <w:spacing w:before="93"/>
              <w:ind w:left="13"/>
              <w:rPr>
                <w:sz w:val="24"/>
              </w:rPr>
            </w:pPr>
            <w:r>
              <w:rPr>
                <w:spacing w:val="-2"/>
                <w:sz w:val="24"/>
              </w:rPr>
              <w:t>□管理咨询</w:t>
            </w:r>
          </w:p>
          <w:p>
            <w:pPr>
              <w:pStyle w:val="11"/>
              <w:spacing w:before="91"/>
              <w:ind w:left="13"/>
              <w:rPr>
                <w:sz w:val="24"/>
              </w:rPr>
            </w:pPr>
            <w:r>
              <w:rPr>
                <w:sz w:val="24"/>
              </w:rPr>
              <w:t>（注：勾选需提供佐证材料</w:t>
            </w:r>
            <w:r>
              <w:rPr>
                <w:spacing w:val="-10"/>
                <w:sz w:val="24"/>
              </w:rPr>
              <w:t>）</w:t>
            </w:r>
          </w:p>
        </w:tc>
      </w:tr>
    </w:tbl>
    <w:p>
      <w:pPr>
        <w:pStyle w:val="11"/>
        <w:spacing w:after="0"/>
        <w:rPr>
          <w:sz w:val="24"/>
        </w:rPr>
        <w:sectPr>
          <w:pgSz w:w="11910" w:h="16840"/>
          <w:pgMar w:top="1500" w:right="1275" w:bottom="1200" w:left="1275" w:header="0" w:footer="1000" w:gutter="0"/>
          <w:pgNumType w:fmt="decimal"/>
          <w:cols w:space="720" w:num="1"/>
        </w:sectPr>
      </w:pPr>
    </w:p>
    <w:p>
      <w:pPr>
        <w:pStyle w:val="4"/>
        <w:numPr>
          <w:ilvl w:val="0"/>
          <w:numId w:val="0"/>
        </w:numPr>
        <w:tabs>
          <w:tab w:val="left" w:pos="1165"/>
        </w:tabs>
        <w:spacing w:before="30" w:after="0" w:line="240" w:lineRule="auto"/>
        <w:ind w:right="0" w:rightChars="0" w:firstLine="320" w:firstLineChars="100"/>
        <w:jc w:val="left"/>
        <w:rPr>
          <w:rFonts w:hint="eastAsia" w:ascii="黑体" w:hAnsi="黑体" w:eastAsia="黑体" w:cs="黑体"/>
        </w:rPr>
      </w:pPr>
      <w:r>
        <w:rPr>
          <w:rFonts w:hint="eastAsia" w:ascii="黑体" w:hAnsi="黑体" w:eastAsia="黑体" w:cs="黑体"/>
        </w:rPr>
        <mc:AlternateContent>
          <mc:Choice Requires="wps">
            <w:drawing>
              <wp:anchor distT="0" distB="0" distL="0" distR="0" simplePos="0" relativeHeight="486766592" behindDoc="1" locked="0" layoutInCell="1" allowOverlap="1">
                <wp:simplePos x="0" y="0"/>
                <wp:positionH relativeFrom="page">
                  <wp:posOffset>917575</wp:posOffset>
                </wp:positionH>
                <wp:positionV relativeFrom="page">
                  <wp:posOffset>1310640</wp:posOffset>
                </wp:positionV>
                <wp:extent cx="5724525" cy="8253730"/>
                <wp:effectExtent l="0" t="0" r="0" b="0"/>
                <wp:wrapNone/>
                <wp:docPr id="2" name="Graphic 2"/>
                <wp:cNvGraphicFramePr/>
                <a:graphic xmlns:a="http://schemas.openxmlformats.org/drawingml/2006/main">
                  <a:graphicData uri="http://schemas.microsoft.com/office/word/2010/wordprocessingShape">
                    <wps:wsp>
                      <wps:cNvSpPr/>
                      <wps:spPr>
                        <a:xfrm>
                          <a:off x="0" y="0"/>
                          <a:ext cx="5724525" cy="8253730"/>
                        </a:xfrm>
                        <a:custGeom>
                          <a:avLst/>
                          <a:gdLst/>
                          <a:ahLst/>
                          <a:cxnLst/>
                          <a:rect l="l" t="t" r="r" b="b"/>
                          <a:pathLst>
                            <a:path w="5724525" h="8253730">
                              <a:moveTo>
                                <a:pt x="0" y="3047"/>
                              </a:moveTo>
                              <a:lnTo>
                                <a:pt x="5724271" y="3047"/>
                              </a:lnTo>
                            </a:path>
                            <a:path w="5724525" h="8253730">
                              <a:moveTo>
                                <a:pt x="0" y="8253603"/>
                              </a:moveTo>
                              <a:lnTo>
                                <a:pt x="5724271" y="8253603"/>
                              </a:lnTo>
                            </a:path>
                            <a:path w="5724525" h="8253730">
                              <a:moveTo>
                                <a:pt x="3047" y="0"/>
                              </a:moveTo>
                              <a:lnTo>
                                <a:pt x="3047" y="8250555"/>
                              </a:lnTo>
                            </a:path>
                            <a:path w="5724525" h="8253730">
                              <a:moveTo>
                                <a:pt x="5721223" y="0"/>
                              </a:moveTo>
                              <a:lnTo>
                                <a:pt x="5721223" y="8250555"/>
                              </a:lnTo>
                            </a:path>
                          </a:pathLst>
                        </a:custGeom>
                        <a:ln w="6096">
                          <a:solidFill>
                            <a:srgbClr val="000000"/>
                          </a:solidFill>
                          <a:prstDash val="solid"/>
                        </a:ln>
                      </wps:spPr>
                      <wps:bodyPr wrap="square" lIns="0" tIns="0" rIns="0" bIns="0" rtlCol="0">
                        <a:noAutofit/>
                      </wps:bodyPr>
                    </wps:wsp>
                  </a:graphicData>
                </a:graphic>
              </wp:anchor>
            </w:drawing>
          </mc:Choice>
          <mc:Fallback>
            <w:pict>
              <v:shape id="Graphic 2" o:spid="_x0000_s1026" o:spt="100" style="position:absolute;left:0pt;margin-left:72.25pt;margin-top:103.2pt;height:649.9pt;width:450.75pt;mso-position-horizontal-relative:page;mso-position-vertical-relative:page;z-index:-16549888;mso-width-relative:page;mso-height-relative:page;" filled="f" stroked="t" coordsize="5724525,8253730" o:gfxdata="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9eCNhNoAAAANAQAA&#10;DwAAAAAAAAABACAAAAA4AAAAZHJzL2Rvd25yZXYueG1sUEsBAhQAFAAAAAgAh07iQPHLGu06AgAA&#10;0AUAAA4AAAAAAAAAAQAgAAAAPwEAAGRycy9lMm9Eb2MueG1sUEsFBgAAAAAGAAYAWQEAAOsFAAAA&#10;AA==&#10;" path="m0,3047l5724271,3047em0,8253603l5724271,8253603em3047,0l3047,8250555em5721223,0l5721223,8250555e">
                <v:fill on="f" focussize="0,0"/>
                <v:stroke weight="0.48pt" color="#000000" joinstyle="round"/>
                <v:imagedata o:title=""/>
                <o:lock v:ext="edit" aspectratio="f"/>
                <v:textbox inset="0mm,0mm,0mm,0mm"/>
              </v:shape>
            </w:pict>
          </mc:Fallback>
        </mc:AlternateContent>
      </w:r>
      <w:r>
        <w:rPr>
          <w:rFonts w:hint="eastAsia" w:ascii="黑体" w:hAnsi="黑体" w:eastAsia="黑体" w:cs="黑体"/>
          <w:spacing w:val="-5"/>
          <w:lang w:eastAsia="zh-CN"/>
        </w:rPr>
        <w:t>八、</w:t>
      </w:r>
      <w:r>
        <w:rPr>
          <w:rFonts w:hint="eastAsia" w:ascii="黑体" w:hAnsi="黑体" w:eastAsia="黑体" w:cs="黑体"/>
          <w:spacing w:val="-5"/>
        </w:rPr>
        <w:t>未来三年中小企业特色产业集群发展规划</w:t>
      </w:r>
    </w:p>
    <w:p>
      <w:pPr>
        <w:keepNext w:val="0"/>
        <w:keepLines w:val="0"/>
        <w:pageBreakBefore w:val="0"/>
        <w:widowControl w:val="0"/>
        <w:kinsoku/>
        <w:wordWrap/>
        <w:overflowPunct/>
        <w:topLinePunct w:val="0"/>
        <w:autoSpaceDE w:val="0"/>
        <w:autoSpaceDN w:val="0"/>
        <w:bidi w:val="0"/>
        <w:adjustRightInd/>
        <w:snapToGrid/>
        <w:spacing w:before="0" w:line="400" w:lineRule="exact"/>
        <w:ind w:left="189" w:right="0" w:firstLine="0"/>
        <w:jc w:val="left"/>
        <w:textAlignment w:val="auto"/>
        <w:rPr>
          <w:sz w:val="24"/>
        </w:rPr>
      </w:pPr>
      <w:r>
        <w:rPr>
          <w:spacing w:val="-2"/>
          <w:sz w:val="24"/>
        </w:rPr>
        <w:t>（3000</w:t>
      </w:r>
      <w:r>
        <w:rPr>
          <w:spacing w:val="-14"/>
          <w:sz w:val="24"/>
        </w:rPr>
        <w:t xml:space="preserve"> 字以内</w:t>
      </w:r>
      <w:r>
        <w:rPr>
          <w:spacing w:val="-10"/>
          <w:sz w:val="24"/>
        </w:rPr>
        <w:t>）</w:t>
      </w:r>
    </w:p>
    <w:p>
      <w:pPr>
        <w:pStyle w:val="10"/>
        <w:keepNext w:val="0"/>
        <w:keepLines w:val="0"/>
        <w:pageBreakBefore w:val="0"/>
        <w:widowControl w:val="0"/>
        <w:numPr>
          <w:ilvl w:val="0"/>
          <w:numId w:val="2"/>
        </w:numPr>
        <w:tabs>
          <w:tab w:val="left" w:pos="1149"/>
        </w:tabs>
        <w:kinsoku/>
        <w:wordWrap/>
        <w:overflowPunct/>
        <w:topLinePunct w:val="0"/>
        <w:autoSpaceDE w:val="0"/>
        <w:autoSpaceDN w:val="0"/>
        <w:bidi w:val="0"/>
        <w:adjustRightInd/>
        <w:snapToGrid/>
        <w:spacing w:before="0" w:after="0" w:line="400" w:lineRule="exact"/>
        <w:ind w:left="1149" w:right="0" w:hanging="480"/>
        <w:jc w:val="left"/>
        <w:textAlignment w:val="auto"/>
        <w:rPr>
          <w:sz w:val="24"/>
        </w:rPr>
      </w:pPr>
      <w:r>
        <w:rPr>
          <w:spacing w:val="-2"/>
          <w:sz w:val="24"/>
        </w:rPr>
        <w:t>集群基本情况简介</w:t>
      </w:r>
    </w:p>
    <w:p>
      <w:pPr>
        <w:pStyle w:val="2"/>
        <w:keepNext w:val="0"/>
        <w:keepLines w:val="0"/>
        <w:pageBreakBefore w:val="0"/>
        <w:widowControl w:val="0"/>
        <w:kinsoku/>
        <w:wordWrap/>
        <w:overflowPunct/>
        <w:topLinePunct w:val="0"/>
        <w:autoSpaceDE w:val="0"/>
        <w:autoSpaceDN w:val="0"/>
        <w:bidi w:val="0"/>
        <w:adjustRightInd/>
        <w:snapToGrid/>
        <w:spacing w:before="0" w:line="400" w:lineRule="exact"/>
        <w:ind w:left="189" w:right="188" w:firstLine="420"/>
        <w:textAlignment w:val="auto"/>
      </w:pPr>
      <w:r>
        <w:rPr>
          <w:spacing w:val="-2"/>
        </w:rPr>
        <w:t>包括集群主导产业在细分领域所处发展水平，行业地位，获得荣誉称号，以及相关政策制定与实施、优质市场主体培育、产业链供应链建设等方面近三年来发展情况。</w:t>
      </w:r>
    </w:p>
    <w:p>
      <w:pPr>
        <w:pStyle w:val="10"/>
        <w:keepNext w:val="0"/>
        <w:keepLines w:val="0"/>
        <w:pageBreakBefore w:val="0"/>
        <w:widowControl w:val="0"/>
        <w:numPr>
          <w:ilvl w:val="0"/>
          <w:numId w:val="2"/>
        </w:numPr>
        <w:tabs>
          <w:tab w:val="left" w:pos="1149"/>
        </w:tabs>
        <w:kinsoku/>
        <w:wordWrap/>
        <w:overflowPunct/>
        <w:topLinePunct w:val="0"/>
        <w:autoSpaceDE w:val="0"/>
        <w:autoSpaceDN w:val="0"/>
        <w:bidi w:val="0"/>
        <w:adjustRightInd/>
        <w:snapToGrid/>
        <w:spacing w:before="0" w:after="0" w:line="400" w:lineRule="exact"/>
        <w:ind w:left="1149" w:right="0" w:hanging="480"/>
        <w:jc w:val="left"/>
        <w:textAlignment w:val="auto"/>
        <w:rPr>
          <w:sz w:val="24"/>
        </w:rPr>
      </w:pPr>
      <w:r>
        <w:rPr>
          <w:spacing w:val="-3"/>
          <w:sz w:val="24"/>
        </w:rPr>
        <w:t>发展成效</w:t>
      </w:r>
    </w:p>
    <w:p>
      <w:pPr>
        <w:pStyle w:val="2"/>
        <w:keepNext w:val="0"/>
        <w:keepLines w:val="0"/>
        <w:pageBreakBefore w:val="0"/>
        <w:widowControl w:val="0"/>
        <w:kinsoku/>
        <w:wordWrap/>
        <w:overflowPunct/>
        <w:topLinePunct w:val="0"/>
        <w:autoSpaceDE w:val="0"/>
        <w:autoSpaceDN w:val="0"/>
        <w:bidi w:val="0"/>
        <w:adjustRightInd/>
        <w:snapToGrid/>
        <w:spacing w:before="0" w:line="400" w:lineRule="exact"/>
        <w:ind w:left="189" w:right="188" w:firstLine="420"/>
        <w:textAlignment w:val="auto"/>
      </w:pPr>
      <w:r>
        <w:rPr>
          <w:spacing w:val="-2"/>
        </w:rPr>
        <w:t>包括提升集群主导产业优势、激发集群创新活力、推进集群数字化升级、加快集群绿色低碳转型、深化集群开放合作、提升集群治理和服务能力等方面开展的工作和取得的成绩。</w:t>
      </w:r>
    </w:p>
    <w:p>
      <w:pPr>
        <w:pStyle w:val="10"/>
        <w:keepNext w:val="0"/>
        <w:keepLines w:val="0"/>
        <w:pageBreakBefore w:val="0"/>
        <w:widowControl w:val="0"/>
        <w:numPr>
          <w:ilvl w:val="0"/>
          <w:numId w:val="2"/>
        </w:numPr>
        <w:tabs>
          <w:tab w:val="left" w:pos="1149"/>
        </w:tabs>
        <w:kinsoku/>
        <w:wordWrap/>
        <w:overflowPunct/>
        <w:topLinePunct w:val="0"/>
        <w:autoSpaceDE w:val="0"/>
        <w:autoSpaceDN w:val="0"/>
        <w:bidi w:val="0"/>
        <w:adjustRightInd/>
        <w:snapToGrid/>
        <w:spacing w:before="0" w:after="0" w:line="400" w:lineRule="exact"/>
        <w:ind w:left="1149" w:right="0" w:hanging="480"/>
        <w:jc w:val="left"/>
        <w:textAlignment w:val="auto"/>
        <w:rPr>
          <w:sz w:val="24"/>
        </w:rPr>
      </w:pPr>
      <w:r>
        <w:rPr>
          <w:spacing w:val="-2"/>
          <w:sz w:val="24"/>
        </w:rPr>
        <w:t>存在的问题</w:t>
      </w:r>
    </w:p>
    <w:p>
      <w:pPr>
        <w:pStyle w:val="10"/>
        <w:keepNext w:val="0"/>
        <w:keepLines w:val="0"/>
        <w:pageBreakBefore w:val="0"/>
        <w:widowControl w:val="0"/>
        <w:numPr>
          <w:ilvl w:val="0"/>
          <w:numId w:val="2"/>
        </w:numPr>
        <w:tabs>
          <w:tab w:val="left" w:pos="1149"/>
        </w:tabs>
        <w:kinsoku/>
        <w:wordWrap/>
        <w:overflowPunct/>
        <w:topLinePunct w:val="0"/>
        <w:autoSpaceDE w:val="0"/>
        <w:autoSpaceDN w:val="0"/>
        <w:bidi w:val="0"/>
        <w:adjustRightInd/>
        <w:snapToGrid/>
        <w:spacing w:before="0" w:after="0" w:line="400" w:lineRule="exact"/>
        <w:ind w:left="1149" w:right="0" w:hanging="480"/>
        <w:jc w:val="left"/>
        <w:textAlignment w:val="auto"/>
        <w:rPr>
          <w:sz w:val="24"/>
        </w:rPr>
      </w:pPr>
      <w:r>
        <w:rPr>
          <w:spacing w:val="-1"/>
          <w:sz w:val="24"/>
        </w:rPr>
        <w:t>未来三年中小企业特色产业集群发展规划</w:t>
      </w:r>
    </w:p>
    <w:p>
      <w:pPr>
        <w:pStyle w:val="10"/>
        <w:keepNext w:val="0"/>
        <w:keepLines w:val="0"/>
        <w:pageBreakBefore w:val="0"/>
        <w:widowControl w:val="0"/>
        <w:numPr>
          <w:ilvl w:val="0"/>
          <w:numId w:val="3"/>
        </w:numPr>
        <w:tabs>
          <w:tab w:val="left" w:pos="1389"/>
        </w:tabs>
        <w:kinsoku/>
        <w:wordWrap/>
        <w:overflowPunct/>
        <w:topLinePunct w:val="0"/>
        <w:autoSpaceDE w:val="0"/>
        <w:autoSpaceDN w:val="0"/>
        <w:bidi w:val="0"/>
        <w:adjustRightInd/>
        <w:snapToGrid/>
        <w:spacing w:before="0" w:after="0" w:line="400" w:lineRule="exact"/>
        <w:ind w:left="1389" w:right="0" w:hanging="720"/>
        <w:jc w:val="left"/>
        <w:textAlignment w:val="auto"/>
        <w:rPr>
          <w:sz w:val="24"/>
        </w:rPr>
      </w:pPr>
      <w:r>
        <w:rPr>
          <w:spacing w:val="-3"/>
          <w:sz w:val="24"/>
        </w:rPr>
        <w:t>总体思路</w:t>
      </w:r>
    </w:p>
    <w:p>
      <w:pPr>
        <w:pStyle w:val="10"/>
        <w:keepNext w:val="0"/>
        <w:keepLines w:val="0"/>
        <w:pageBreakBefore w:val="0"/>
        <w:widowControl w:val="0"/>
        <w:numPr>
          <w:ilvl w:val="0"/>
          <w:numId w:val="3"/>
        </w:numPr>
        <w:tabs>
          <w:tab w:val="left" w:pos="1389"/>
        </w:tabs>
        <w:kinsoku/>
        <w:wordWrap/>
        <w:overflowPunct/>
        <w:topLinePunct w:val="0"/>
        <w:autoSpaceDE w:val="0"/>
        <w:autoSpaceDN w:val="0"/>
        <w:bidi w:val="0"/>
        <w:adjustRightInd/>
        <w:snapToGrid/>
        <w:spacing w:before="0" w:after="0" w:line="400" w:lineRule="exact"/>
        <w:ind w:left="1389" w:right="0" w:hanging="720"/>
        <w:jc w:val="left"/>
        <w:textAlignment w:val="auto"/>
        <w:rPr>
          <w:sz w:val="24"/>
        </w:rPr>
      </w:pPr>
      <w:r>
        <w:rPr>
          <w:spacing w:val="-3"/>
          <w:sz w:val="24"/>
        </w:rPr>
        <w:t>发展目标</w:t>
      </w:r>
    </w:p>
    <w:p>
      <w:pPr>
        <w:keepNext w:val="0"/>
        <w:keepLines w:val="0"/>
        <w:pageBreakBefore w:val="0"/>
        <w:widowControl w:val="0"/>
        <w:kinsoku/>
        <w:wordWrap/>
        <w:overflowPunct/>
        <w:topLinePunct w:val="0"/>
        <w:autoSpaceDE w:val="0"/>
        <w:autoSpaceDN w:val="0"/>
        <w:bidi w:val="0"/>
        <w:adjustRightInd/>
        <w:snapToGrid/>
        <w:spacing w:before="0" w:line="400" w:lineRule="exact"/>
        <w:ind w:left="669" w:right="0" w:firstLine="0"/>
        <w:jc w:val="left"/>
        <w:textAlignment w:val="auto"/>
        <w:rPr>
          <w:sz w:val="24"/>
        </w:rPr>
      </w:pPr>
      <w:r>
        <w:rPr>
          <w:spacing w:val="-10"/>
          <w:sz w:val="24"/>
        </w:rPr>
        <w:t>1.三年总体目标</w:t>
      </w:r>
    </w:p>
    <w:p>
      <w:pPr>
        <w:pStyle w:val="2"/>
        <w:keepNext w:val="0"/>
        <w:keepLines w:val="0"/>
        <w:pageBreakBefore w:val="0"/>
        <w:widowControl w:val="0"/>
        <w:kinsoku/>
        <w:wordWrap/>
        <w:overflowPunct/>
        <w:topLinePunct w:val="0"/>
        <w:autoSpaceDE w:val="0"/>
        <w:autoSpaceDN w:val="0"/>
        <w:bidi w:val="0"/>
        <w:adjustRightInd/>
        <w:snapToGrid/>
        <w:spacing w:before="0" w:line="400" w:lineRule="exact"/>
        <w:ind w:left="189" w:right="185" w:firstLine="420"/>
        <w:textAlignment w:val="auto"/>
      </w:pPr>
      <w:r>
        <mc:AlternateContent>
          <mc:Choice Requires="wps">
            <w:drawing>
              <wp:anchor distT="0" distB="0" distL="0" distR="0" simplePos="0" relativeHeight="15729664" behindDoc="0" locked="0" layoutInCell="1" allowOverlap="1">
                <wp:simplePos x="0" y="0"/>
                <wp:positionH relativeFrom="page">
                  <wp:posOffset>1247140</wp:posOffset>
                </wp:positionH>
                <wp:positionV relativeFrom="paragraph">
                  <wp:posOffset>514985</wp:posOffset>
                </wp:positionV>
                <wp:extent cx="5065395" cy="4165600"/>
                <wp:effectExtent l="0" t="0" r="0" b="0"/>
                <wp:wrapNone/>
                <wp:docPr id="3" name="Textbox 3"/>
                <wp:cNvGraphicFramePr/>
                <a:graphic xmlns:a="http://schemas.openxmlformats.org/drawingml/2006/main">
                  <a:graphicData uri="http://schemas.microsoft.com/office/word/2010/wordprocessingShape">
                    <wps:wsp>
                      <wps:cNvSpPr txBox="true"/>
                      <wps:spPr>
                        <a:xfrm>
                          <a:off x="0" y="0"/>
                          <a:ext cx="5065395" cy="4165600"/>
                        </a:xfrm>
                        <a:prstGeom prst="rect">
                          <a:avLst/>
                        </a:prstGeom>
                      </wps:spPr>
                      <wps:txbx>
                        <w:txbxContent>
                          <w:tbl>
                            <w:tblPr>
                              <w:tblStyle w:val="7"/>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0"/>
                              <w:gridCol w:w="2432"/>
                              <w:gridCol w:w="195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80" w:type="dxa"/>
                                </w:tcPr>
                                <w:p>
                                  <w:pPr>
                                    <w:pStyle w:val="11"/>
                                    <w:spacing w:before="80" w:line="299" w:lineRule="exact"/>
                                    <w:ind w:left="7"/>
                                    <w:jc w:val="center"/>
                                    <w:rPr>
                                      <w:sz w:val="24"/>
                                    </w:rPr>
                                  </w:pPr>
                                  <w:r>
                                    <w:rPr>
                                      <w:spacing w:val="-5"/>
                                      <w:sz w:val="24"/>
                                    </w:rPr>
                                    <w:t>方向</w:t>
                                  </w:r>
                                </w:p>
                              </w:tc>
                              <w:tc>
                                <w:tcPr>
                                  <w:tcW w:w="2432" w:type="dxa"/>
                                </w:tcPr>
                                <w:p>
                                  <w:pPr>
                                    <w:pStyle w:val="11"/>
                                    <w:spacing w:before="80" w:line="299" w:lineRule="exact"/>
                                    <w:ind w:left="9"/>
                                    <w:jc w:val="center"/>
                                    <w:rPr>
                                      <w:sz w:val="24"/>
                                    </w:rPr>
                                  </w:pPr>
                                  <w:r>
                                    <w:rPr>
                                      <w:spacing w:val="-5"/>
                                      <w:sz w:val="24"/>
                                    </w:rPr>
                                    <w:t>指标</w:t>
                                  </w:r>
                                </w:p>
                              </w:tc>
                              <w:tc>
                                <w:tcPr>
                                  <w:tcW w:w="1950" w:type="dxa"/>
                                </w:tcPr>
                                <w:p>
                                  <w:pPr>
                                    <w:pStyle w:val="11"/>
                                    <w:spacing w:before="80" w:line="299" w:lineRule="exact"/>
                                    <w:ind w:left="223"/>
                                    <w:rPr>
                                      <w:rFonts w:hint="default" w:ascii="Times New Roman" w:hAnsi="Times New Roman" w:cs="Times New Roman"/>
                                      <w:sz w:val="24"/>
                                    </w:rPr>
                                  </w:pPr>
                                  <w:r>
                                    <w:rPr>
                                      <w:rFonts w:hint="default" w:ascii="Times New Roman" w:hAnsi="Times New Roman" w:cs="Times New Roman"/>
                                      <w:spacing w:val="-2"/>
                                      <w:sz w:val="24"/>
                                    </w:rPr>
                                    <w:t>2025</w:t>
                                  </w:r>
                                  <w:r>
                                    <w:rPr>
                                      <w:rFonts w:hint="default" w:ascii="Times New Roman" w:hAnsi="Times New Roman" w:cs="Times New Roman"/>
                                      <w:spacing w:val="-14"/>
                                      <w:sz w:val="24"/>
                                    </w:rPr>
                                    <w:t xml:space="preserve"> 年基准值</w:t>
                                  </w:r>
                                </w:p>
                              </w:tc>
                              <w:tc>
                                <w:tcPr>
                                  <w:tcW w:w="1785" w:type="dxa"/>
                                </w:tcPr>
                                <w:p>
                                  <w:pPr>
                                    <w:pStyle w:val="11"/>
                                    <w:spacing w:before="80" w:line="299" w:lineRule="exact"/>
                                    <w:ind w:left="140"/>
                                    <w:rPr>
                                      <w:rFonts w:hint="default" w:ascii="Times New Roman" w:hAnsi="Times New Roman" w:cs="Times New Roman"/>
                                      <w:sz w:val="24"/>
                                    </w:rPr>
                                  </w:pPr>
                                  <w:r>
                                    <w:rPr>
                                      <w:rFonts w:hint="default" w:ascii="Times New Roman" w:hAnsi="Times New Roman" w:cs="Times New Roman"/>
                                      <w:spacing w:val="-2"/>
                                      <w:sz w:val="24"/>
                                    </w:rPr>
                                    <w:t>2028</w:t>
                                  </w:r>
                                  <w:r>
                                    <w:rPr>
                                      <w:rFonts w:hint="default" w:ascii="Times New Roman" w:hAnsi="Times New Roman" w:cs="Times New Roman"/>
                                      <w:spacing w:val="-14"/>
                                      <w:sz w:val="24"/>
                                    </w:rPr>
                                    <w:t xml:space="preserve"> 年目标值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680" w:type="dxa"/>
                                  <w:vMerge w:val="restart"/>
                                </w:tcPr>
                                <w:p>
                                  <w:pPr>
                                    <w:pStyle w:val="11"/>
                                    <w:rPr>
                                      <w:sz w:val="24"/>
                                    </w:rPr>
                                  </w:pPr>
                                </w:p>
                                <w:p>
                                  <w:pPr>
                                    <w:pStyle w:val="11"/>
                                    <w:spacing w:before="75"/>
                                    <w:rPr>
                                      <w:sz w:val="24"/>
                                    </w:rPr>
                                  </w:pPr>
                                </w:p>
                                <w:p>
                                  <w:pPr>
                                    <w:pStyle w:val="11"/>
                                    <w:ind w:left="358"/>
                                    <w:rPr>
                                      <w:sz w:val="24"/>
                                    </w:rPr>
                                  </w:pPr>
                                  <w:r>
                                    <w:rPr>
                                      <w:spacing w:val="-3"/>
                                      <w:sz w:val="24"/>
                                    </w:rPr>
                                    <w:t>主导产业</w:t>
                                  </w:r>
                                </w:p>
                              </w:tc>
                              <w:tc>
                                <w:tcPr>
                                  <w:tcW w:w="2432" w:type="dxa"/>
                                </w:tcPr>
                                <w:p>
                                  <w:pPr>
                                    <w:pStyle w:val="11"/>
                                    <w:spacing w:line="398" w:lineRule="exact"/>
                                    <w:ind w:left="106" w:right="95"/>
                                    <w:rPr>
                                      <w:sz w:val="24"/>
                                    </w:rPr>
                                  </w:pPr>
                                  <w:r>
                                    <w:rPr>
                                      <w:spacing w:val="-2"/>
                                      <w:sz w:val="24"/>
                                    </w:rPr>
                                    <w:t>近三年集群产值年均</w:t>
                                  </w:r>
                                  <w:r>
                                    <w:rPr>
                                      <w:spacing w:val="-6"/>
                                      <w:sz w:val="24"/>
                                    </w:rPr>
                                    <w:t>增速</w:t>
                                  </w:r>
                                </w:p>
                              </w:tc>
                              <w:tc>
                                <w:tcPr>
                                  <w:tcW w:w="1950" w:type="dxa"/>
                                </w:tcPr>
                                <w:p>
                                  <w:pPr>
                                    <w:pStyle w:val="11"/>
                                    <w:rPr>
                                      <w:rFonts w:ascii="Times New Roman"/>
                                      <w:sz w:val="22"/>
                                    </w:rPr>
                                  </w:pPr>
                                </w:p>
                              </w:tc>
                              <w:tc>
                                <w:tcPr>
                                  <w:tcW w:w="1785"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80" w:type="dxa"/>
                                  <w:vMerge w:val="continue"/>
                                  <w:tcBorders>
                                    <w:top w:val="nil"/>
                                  </w:tcBorders>
                                </w:tcPr>
                                <w:p>
                                  <w:pPr>
                                    <w:rPr>
                                      <w:sz w:val="2"/>
                                      <w:szCs w:val="2"/>
                                    </w:rPr>
                                  </w:pPr>
                                </w:p>
                              </w:tc>
                              <w:tc>
                                <w:tcPr>
                                  <w:tcW w:w="2432" w:type="dxa"/>
                                </w:tcPr>
                                <w:p>
                                  <w:pPr>
                                    <w:pStyle w:val="11"/>
                                    <w:spacing w:before="79" w:line="300" w:lineRule="exact"/>
                                    <w:ind w:left="106"/>
                                    <w:rPr>
                                      <w:sz w:val="24"/>
                                    </w:rPr>
                                  </w:pPr>
                                  <w:r>
                                    <w:rPr>
                                      <w:spacing w:val="-2"/>
                                      <w:sz w:val="24"/>
                                    </w:rPr>
                                    <w:t>优质中小企业数量</w:t>
                                  </w:r>
                                </w:p>
                              </w:tc>
                              <w:tc>
                                <w:tcPr>
                                  <w:tcW w:w="1950" w:type="dxa"/>
                                </w:tcPr>
                                <w:p>
                                  <w:pPr>
                                    <w:pStyle w:val="11"/>
                                    <w:rPr>
                                      <w:rFonts w:ascii="Times New Roman"/>
                                      <w:sz w:val="22"/>
                                    </w:rPr>
                                  </w:pPr>
                                </w:p>
                              </w:tc>
                              <w:tc>
                                <w:tcPr>
                                  <w:tcW w:w="1785"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80" w:type="dxa"/>
                                  <w:vMerge w:val="continue"/>
                                  <w:tcBorders>
                                    <w:top w:val="nil"/>
                                  </w:tcBorders>
                                </w:tcPr>
                                <w:p>
                                  <w:pPr>
                                    <w:rPr>
                                      <w:sz w:val="2"/>
                                      <w:szCs w:val="2"/>
                                    </w:rPr>
                                  </w:pPr>
                                </w:p>
                              </w:tc>
                              <w:tc>
                                <w:tcPr>
                                  <w:tcW w:w="2432" w:type="dxa"/>
                                </w:tcPr>
                                <w:p>
                                  <w:pPr>
                                    <w:pStyle w:val="11"/>
                                    <w:spacing w:before="80" w:line="300" w:lineRule="exact"/>
                                    <w:ind w:left="106"/>
                                    <w:rPr>
                                      <w:sz w:val="24"/>
                                    </w:rPr>
                                  </w:pPr>
                                  <w:r>
                                    <w:rPr>
                                      <w:spacing w:val="-2"/>
                                      <w:w w:val="60"/>
                                      <w:sz w:val="24"/>
                                    </w:rPr>
                                    <w:t>......</w:t>
                                  </w:r>
                                </w:p>
                              </w:tc>
                              <w:tc>
                                <w:tcPr>
                                  <w:tcW w:w="1950" w:type="dxa"/>
                                </w:tcPr>
                                <w:p>
                                  <w:pPr>
                                    <w:pStyle w:val="11"/>
                                    <w:rPr>
                                      <w:rFonts w:ascii="Times New Roman"/>
                                      <w:sz w:val="22"/>
                                    </w:rPr>
                                  </w:pPr>
                                </w:p>
                              </w:tc>
                              <w:tc>
                                <w:tcPr>
                                  <w:tcW w:w="1785"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80" w:type="dxa"/>
                                  <w:vMerge w:val="restart"/>
                                </w:tcPr>
                                <w:p>
                                  <w:pPr>
                                    <w:pStyle w:val="11"/>
                                    <w:spacing w:before="183"/>
                                    <w:rPr>
                                      <w:sz w:val="24"/>
                                    </w:rPr>
                                  </w:pPr>
                                </w:p>
                                <w:p>
                                  <w:pPr>
                                    <w:pStyle w:val="11"/>
                                    <w:ind w:left="7"/>
                                    <w:jc w:val="center"/>
                                    <w:rPr>
                                      <w:sz w:val="24"/>
                                    </w:rPr>
                                  </w:pPr>
                                  <w:r>
                                    <w:rPr>
                                      <w:spacing w:val="-5"/>
                                      <w:sz w:val="24"/>
                                    </w:rPr>
                                    <w:t>创新</w:t>
                                  </w:r>
                                </w:p>
                              </w:tc>
                              <w:tc>
                                <w:tcPr>
                                  <w:tcW w:w="2432" w:type="dxa"/>
                                </w:tcPr>
                                <w:p>
                                  <w:pPr>
                                    <w:pStyle w:val="11"/>
                                    <w:spacing w:before="80" w:line="299" w:lineRule="exact"/>
                                    <w:ind w:left="106"/>
                                    <w:rPr>
                                      <w:sz w:val="24"/>
                                    </w:rPr>
                                  </w:pPr>
                                  <w:r>
                                    <w:rPr>
                                      <w:spacing w:val="-2"/>
                                      <w:sz w:val="24"/>
                                    </w:rPr>
                                    <w:t>研发经费投入</w:t>
                                  </w:r>
                                </w:p>
                              </w:tc>
                              <w:tc>
                                <w:tcPr>
                                  <w:tcW w:w="1950" w:type="dxa"/>
                                </w:tcPr>
                                <w:p>
                                  <w:pPr>
                                    <w:pStyle w:val="11"/>
                                    <w:rPr>
                                      <w:rFonts w:ascii="Times New Roman"/>
                                      <w:sz w:val="22"/>
                                    </w:rPr>
                                  </w:pPr>
                                </w:p>
                              </w:tc>
                              <w:tc>
                                <w:tcPr>
                                  <w:tcW w:w="1785"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80" w:type="dxa"/>
                                  <w:vMerge w:val="continue"/>
                                  <w:tcBorders>
                                    <w:top w:val="nil"/>
                                  </w:tcBorders>
                                </w:tcPr>
                                <w:p>
                                  <w:pPr>
                                    <w:rPr>
                                      <w:sz w:val="2"/>
                                      <w:szCs w:val="2"/>
                                    </w:rPr>
                                  </w:pPr>
                                </w:p>
                              </w:tc>
                              <w:tc>
                                <w:tcPr>
                                  <w:tcW w:w="2432" w:type="dxa"/>
                                </w:tcPr>
                                <w:p>
                                  <w:pPr>
                                    <w:pStyle w:val="11"/>
                                    <w:spacing w:before="81" w:line="299" w:lineRule="exact"/>
                                    <w:ind w:left="106"/>
                                    <w:rPr>
                                      <w:sz w:val="24"/>
                                    </w:rPr>
                                  </w:pPr>
                                  <w:r>
                                    <w:rPr>
                                      <w:spacing w:val="-2"/>
                                      <w:sz w:val="24"/>
                                    </w:rPr>
                                    <w:t>有效发明专利数量</w:t>
                                  </w:r>
                                </w:p>
                              </w:tc>
                              <w:tc>
                                <w:tcPr>
                                  <w:tcW w:w="1950" w:type="dxa"/>
                                </w:tcPr>
                                <w:p>
                                  <w:pPr>
                                    <w:pStyle w:val="11"/>
                                    <w:rPr>
                                      <w:rFonts w:ascii="Times New Roman"/>
                                      <w:sz w:val="22"/>
                                    </w:rPr>
                                  </w:pPr>
                                </w:p>
                              </w:tc>
                              <w:tc>
                                <w:tcPr>
                                  <w:tcW w:w="1785"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80" w:type="dxa"/>
                                  <w:vMerge w:val="continue"/>
                                  <w:tcBorders>
                                    <w:top w:val="nil"/>
                                  </w:tcBorders>
                                </w:tcPr>
                                <w:p>
                                  <w:pPr>
                                    <w:rPr>
                                      <w:sz w:val="2"/>
                                      <w:szCs w:val="2"/>
                                    </w:rPr>
                                  </w:pPr>
                                </w:p>
                              </w:tc>
                              <w:tc>
                                <w:tcPr>
                                  <w:tcW w:w="2432" w:type="dxa"/>
                                </w:tcPr>
                                <w:p>
                                  <w:pPr>
                                    <w:pStyle w:val="11"/>
                                    <w:spacing w:before="79" w:line="301" w:lineRule="exact"/>
                                    <w:ind w:left="106"/>
                                    <w:rPr>
                                      <w:sz w:val="24"/>
                                    </w:rPr>
                                  </w:pPr>
                                  <w:r>
                                    <w:rPr>
                                      <w:spacing w:val="-2"/>
                                      <w:w w:val="60"/>
                                      <w:sz w:val="24"/>
                                    </w:rPr>
                                    <w:t>......</w:t>
                                  </w:r>
                                </w:p>
                              </w:tc>
                              <w:tc>
                                <w:tcPr>
                                  <w:tcW w:w="1950" w:type="dxa"/>
                                </w:tcPr>
                                <w:p>
                                  <w:pPr>
                                    <w:pStyle w:val="11"/>
                                    <w:rPr>
                                      <w:rFonts w:ascii="Times New Roman"/>
                                      <w:sz w:val="22"/>
                                    </w:rPr>
                                  </w:pPr>
                                </w:p>
                              </w:tc>
                              <w:tc>
                                <w:tcPr>
                                  <w:tcW w:w="1785"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80" w:type="dxa"/>
                                  <w:vMerge w:val="restart"/>
                                </w:tcPr>
                                <w:p>
                                  <w:pPr>
                                    <w:pStyle w:val="11"/>
                                    <w:spacing w:before="285"/>
                                    <w:ind w:left="478"/>
                                    <w:rPr>
                                      <w:sz w:val="24"/>
                                    </w:rPr>
                                  </w:pPr>
                                  <w:r>
                                    <w:rPr>
                                      <w:spacing w:val="-4"/>
                                      <w:sz w:val="24"/>
                                    </w:rPr>
                                    <w:t>数字化</w:t>
                                  </w:r>
                                </w:p>
                              </w:tc>
                              <w:tc>
                                <w:tcPr>
                                  <w:tcW w:w="2432" w:type="dxa"/>
                                </w:tcPr>
                                <w:p>
                                  <w:pPr>
                                    <w:pStyle w:val="11"/>
                                    <w:spacing w:before="79" w:line="301" w:lineRule="exact"/>
                                    <w:ind w:left="106"/>
                                    <w:rPr>
                                      <w:sz w:val="24"/>
                                    </w:rPr>
                                  </w:pPr>
                                  <w:r>
                                    <w:rPr>
                                      <w:spacing w:val="-2"/>
                                      <w:sz w:val="24"/>
                                    </w:rPr>
                                    <w:t>工业互联网普及率</w:t>
                                  </w:r>
                                </w:p>
                              </w:tc>
                              <w:tc>
                                <w:tcPr>
                                  <w:tcW w:w="1950" w:type="dxa"/>
                                </w:tcPr>
                                <w:p>
                                  <w:pPr>
                                    <w:pStyle w:val="11"/>
                                    <w:rPr>
                                      <w:rFonts w:ascii="Times New Roman"/>
                                      <w:sz w:val="22"/>
                                    </w:rPr>
                                  </w:pPr>
                                </w:p>
                              </w:tc>
                              <w:tc>
                                <w:tcPr>
                                  <w:tcW w:w="1785"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80" w:type="dxa"/>
                                  <w:vMerge w:val="continue"/>
                                  <w:tcBorders>
                                    <w:top w:val="nil"/>
                                  </w:tcBorders>
                                </w:tcPr>
                                <w:p>
                                  <w:pPr>
                                    <w:rPr>
                                      <w:sz w:val="2"/>
                                      <w:szCs w:val="2"/>
                                    </w:rPr>
                                  </w:pPr>
                                </w:p>
                              </w:tc>
                              <w:tc>
                                <w:tcPr>
                                  <w:tcW w:w="2432" w:type="dxa"/>
                                </w:tcPr>
                                <w:p>
                                  <w:pPr>
                                    <w:pStyle w:val="11"/>
                                    <w:spacing w:before="79" w:line="300" w:lineRule="exact"/>
                                    <w:ind w:left="106"/>
                                    <w:rPr>
                                      <w:sz w:val="24"/>
                                    </w:rPr>
                                  </w:pPr>
                                  <w:r>
                                    <w:rPr>
                                      <w:spacing w:val="-2"/>
                                      <w:w w:val="60"/>
                                      <w:sz w:val="24"/>
                                    </w:rPr>
                                    <w:t>......</w:t>
                                  </w:r>
                                </w:p>
                              </w:tc>
                              <w:tc>
                                <w:tcPr>
                                  <w:tcW w:w="1950" w:type="dxa"/>
                                </w:tcPr>
                                <w:p>
                                  <w:pPr>
                                    <w:pStyle w:val="11"/>
                                    <w:rPr>
                                      <w:rFonts w:ascii="Times New Roman"/>
                                      <w:sz w:val="22"/>
                                    </w:rPr>
                                  </w:pPr>
                                </w:p>
                              </w:tc>
                              <w:tc>
                                <w:tcPr>
                                  <w:tcW w:w="1785"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80" w:type="dxa"/>
                                  <w:vMerge w:val="restart"/>
                                </w:tcPr>
                                <w:p>
                                  <w:pPr>
                                    <w:pStyle w:val="11"/>
                                    <w:spacing w:before="183"/>
                                    <w:rPr>
                                      <w:sz w:val="24"/>
                                    </w:rPr>
                                  </w:pPr>
                                </w:p>
                                <w:p>
                                  <w:pPr>
                                    <w:pStyle w:val="11"/>
                                    <w:ind w:left="478"/>
                                    <w:rPr>
                                      <w:sz w:val="24"/>
                                    </w:rPr>
                                  </w:pPr>
                                  <w:r>
                                    <w:rPr>
                                      <w:spacing w:val="-4"/>
                                      <w:sz w:val="24"/>
                                    </w:rPr>
                                    <w:t>绿色化</w:t>
                                  </w:r>
                                </w:p>
                              </w:tc>
                              <w:tc>
                                <w:tcPr>
                                  <w:tcW w:w="2432" w:type="dxa"/>
                                </w:tcPr>
                                <w:p>
                                  <w:pPr>
                                    <w:pStyle w:val="11"/>
                                    <w:spacing w:before="80" w:line="300" w:lineRule="exact"/>
                                    <w:ind w:left="106"/>
                                    <w:rPr>
                                      <w:sz w:val="24"/>
                                    </w:rPr>
                                  </w:pPr>
                                  <w:r>
                                    <w:rPr>
                                      <w:spacing w:val="-2"/>
                                      <w:sz w:val="24"/>
                                    </w:rPr>
                                    <w:t>二氧化碳排放量</w:t>
                                  </w:r>
                                </w:p>
                              </w:tc>
                              <w:tc>
                                <w:tcPr>
                                  <w:tcW w:w="1950" w:type="dxa"/>
                                </w:tcPr>
                                <w:p>
                                  <w:pPr>
                                    <w:pStyle w:val="11"/>
                                    <w:rPr>
                                      <w:rFonts w:ascii="Times New Roman"/>
                                      <w:sz w:val="22"/>
                                    </w:rPr>
                                  </w:pPr>
                                </w:p>
                              </w:tc>
                              <w:tc>
                                <w:tcPr>
                                  <w:tcW w:w="1785"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80" w:type="dxa"/>
                                  <w:vMerge w:val="continue"/>
                                  <w:tcBorders>
                                    <w:top w:val="nil"/>
                                  </w:tcBorders>
                                </w:tcPr>
                                <w:p>
                                  <w:pPr>
                                    <w:rPr>
                                      <w:sz w:val="2"/>
                                      <w:szCs w:val="2"/>
                                    </w:rPr>
                                  </w:pPr>
                                </w:p>
                              </w:tc>
                              <w:tc>
                                <w:tcPr>
                                  <w:tcW w:w="2432" w:type="dxa"/>
                                </w:tcPr>
                                <w:p>
                                  <w:pPr>
                                    <w:pStyle w:val="11"/>
                                    <w:spacing w:before="80" w:line="299" w:lineRule="exact"/>
                                    <w:ind w:left="106"/>
                                    <w:rPr>
                                      <w:sz w:val="24"/>
                                    </w:rPr>
                                  </w:pPr>
                                  <w:r>
                                    <w:rPr>
                                      <w:spacing w:val="-2"/>
                                      <w:sz w:val="24"/>
                                    </w:rPr>
                                    <w:t>单位工业产值能耗</w:t>
                                  </w:r>
                                </w:p>
                              </w:tc>
                              <w:tc>
                                <w:tcPr>
                                  <w:tcW w:w="1950" w:type="dxa"/>
                                </w:tcPr>
                                <w:p>
                                  <w:pPr>
                                    <w:pStyle w:val="11"/>
                                    <w:rPr>
                                      <w:rFonts w:ascii="Times New Roman"/>
                                      <w:sz w:val="22"/>
                                    </w:rPr>
                                  </w:pPr>
                                </w:p>
                              </w:tc>
                              <w:tc>
                                <w:tcPr>
                                  <w:tcW w:w="1785"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80" w:type="dxa"/>
                                  <w:vMerge w:val="continue"/>
                                  <w:tcBorders>
                                    <w:top w:val="nil"/>
                                  </w:tcBorders>
                                </w:tcPr>
                                <w:p>
                                  <w:pPr>
                                    <w:rPr>
                                      <w:sz w:val="2"/>
                                      <w:szCs w:val="2"/>
                                    </w:rPr>
                                  </w:pPr>
                                </w:p>
                              </w:tc>
                              <w:tc>
                                <w:tcPr>
                                  <w:tcW w:w="2432" w:type="dxa"/>
                                </w:tcPr>
                                <w:p>
                                  <w:pPr>
                                    <w:pStyle w:val="11"/>
                                    <w:spacing w:before="81" w:line="299" w:lineRule="exact"/>
                                    <w:ind w:left="106"/>
                                    <w:rPr>
                                      <w:sz w:val="24"/>
                                    </w:rPr>
                                  </w:pPr>
                                  <w:r>
                                    <w:rPr>
                                      <w:spacing w:val="-2"/>
                                      <w:w w:val="60"/>
                                      <w:sz w:val="24"/>
                                    </w:rPr>
                                    <w:t>......</w:t>
                                  </w:r>
                                </w:p>
                              </w:tc>
                              <w:tc>
                                <w:tcPr>
                                  <w:tcW w:w="1950" w:type="dxa"/>
                                </w:tcPr>
                                <w:p>
                                  <w:pPr>
                                    <w:pStyle w:val="11"/>
                                    <w:rPr>
                                      <w:rFonts w:ascii="Times New Roman"/>
                                      <w:sz w:val="22"/>
                                    </w:rPr>
                                  </w:pPr>
                                </w:p>
                              </w:tc>
                              <w:tc>
                                <w:tcPr>
                                  <w:tcW w:w="1785"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80" w:type="dxa"/>
                                </w:tcPr>
                                <w:p>
                                  <w:pPr>
                                    <w:pStyle w:val="11"/>
                                    <w:spacing w:before="79" w:line="301" w:lineRule="exact"/>
                                    <w:ind w:left="7"/>
                                    <w:jc w:val="center"/>
                                    <w:rPr>
                                      <w:sz w:val="24"/>
                                    </w:rPr>
                                  </w:pPr>
                                  <w:r>
                                    <w:rPr>
                                      <w:spacing w:val="-3"/>
                                      <w:sz w:val="24"/>
                                    </w:rPr>
                                    <w:t>开放合作</w:t>
                                  </w:r>
                                </w:p>
                              </w:tc>
                              <w:tc>
                                <w:tcPr>
                                  <w:tcW w:w="2432" w:type="dxa"/>
                                </w:tcPr>
                                <w:p>
                                  <w:pPr>
                                    <w:pStyle w:val="11"/>
                                    <w:spacing w:before="79" w:line="301" w:lineRule="exact"/>
                                    <w:ind w:left="106"/>
                                    <w:rPr>
                                      <w:sz w:val="24"/>
                                    </w:rPr>
                                  </w:pPr>
                                  <w:r>
                                    <w:rPr>
                                      <w:spacing w:val="-3"/>
                                      <w:sz w:val="24"/>
                                    </w:rPr>
                                    <w:t>定性描述</w:t>
                                  </w:r>
                                </w:p>
                              </w:tc>
                              <w:tc>
                                <w:tcPr>
                                  <w:tcW w:w="1950" w:type="dxa"/>
                                </w:tcPr>
                                <w:p>
                                  <w:pPr>
                                    <w:pStyle w:val="11"/>
                                    <w:rPr>
                                      <w:rFonts w:ascii="Times New Roman"/>
                                      <w:sz w:val="22"/>
                                    </w:rPr>
                                  </w:pPr>
                                </w:p>
                              </w:tc>
                              <w:tc>
                                <w:tcPr>
                                  <w:tcW w:w="1785"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80" w:type="dxa"/>
                                </w:tcPr>
                                <w:p>
                                  <w:pPr>
                                    <w:pStyle w:val="11"/>
                                    <w:spacing w:before="79" w:line="301" w:lineRule="exact"/>
                                    <w:ind w:left="7"/>
                                    <w:jc w:val="center"/>
                                    <w:rPr>
                                      <w:sz w:val="24"/>
                                    </w:rPr>
                                  </w:pPr>
                                  <w:r>
                                    <w:rPr>
                                      <w:spacing w:val="-2"/>
                                      <w:sz w:val="24"/>
                                    </w:rPr>
                                    <w:t>治理和服务</w:t>
                                  </w:r>
                                </w:p>
                              </w:tc>
                              <w:tc>
                                <w:tcPr>
                                  <w:tcW w:w="2432" w:type="dxa"/>
                                </w:tcPr>
                                <w:p>
                                  <w:pPr>
                                    <w:pStyle w:val="11"/>
                                    <w:spacing w:before="79" w:line="301" w:lineRule="exact"/>
                                    <w:ind w:left="106"/>
                                    <w:rPr>
                                      <w:sz w:val="24"/>
                                    </w:rPr>
                                  </w:pPr>
                                  <w:r>
                                    <w:rPr>
                                      <w:spacing w:val="-3"/>
                                      <w:sz w:val="24"/>
                                    </w:rPr>
                                    <w:t>定性描述</w:t>
                                  </w:r>
                                </w:p>
                              </w:tc>
                              <w:tc>
                                <w:tcPr>
                                  <w:tcW w:w="1950" w:type="dxa"/>
                                </w:tcPr>
                                <w:p>
                                  <w:pPr>
                                    <w:pStyle w:val="11"/>
                                    <w:rPr>
                                      <w:rFonts w:ascii="Times New Roman"/>
                                      <w:sz w:val="22"/>
                                    </w:rPr>
                                  </w:pPr>
                                </w:p>
                              </w:tc>
                              <w:tc>
                                <w:tcPr>
                                  <w:tcW w:w="1785"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680" w:type="dxa"/>
                                </w:tcPr>
                                <w:p>
                                  <w:pPr>
                                    <w:pStyle w:val="11"/>
                                    <w:spacing w:before="79" w:line="300" w:lineRule="exact"/>
                                    <w:ind w:left="7"/>
                                    <w:jc w:val="center"/>
                                    <w:rPr>
                                      <w:sz w:val="24"/>
                                    </w:rPr>
                                  </w:pPr>
                                  <w:r>
                                    <w:rPr>
                                      <w:spacing w:val="-5"/>
                                      <w:sz w:val="24"/>
                                    </w:rPr>
                                    <w:t>其他</w:t>
                                  </w:r>
                                </w:p>
                              </w:tc>
                              <w:tc>
                                <w:tcPr>
                                  <w:tcW w:w="2432" w:type="dxa"/>
                                </w:tcPr>
                                <w:p>
                                  <w:pPr>
                                    <w:pStyle w:val="11"/>
                                    <w:spacing w:before="79" w:line="300" w:lineRule="exact"/>
                                    <w:ind w:left="106"/>
                                    <w:rPr>
                                      <w:sz w:val="24"/>
                                    </w:rPr>
                                  </w:pPr>
                                  <w:r>
                                    <w:rPr>
                                      <w:spacing w:val="-2"/>
                                      <w:w w:val="60"/>
                                      <w:sz w:val="24"/>
                                    </w:rPr>
                                    <w:t>......</w:t>
                                  </w:r>
                                </w:p>
                              </w:tc>
                              <w:tc>
                                <w:tcPr>
                                  <w:tcW w:w="1950" w:type="dxa"/>
                                </w:tcPr>
                                <w:p>
                                  <w:pPr>
                                    <w:pStyle w:val="11"/>
                                    <w:rPr>
                                      <w:rFonts w:ascii="Times New Roman"/>
                                      <w:sz w:val="22"/>
                                    </w:rPr>
                                  </w:pPr>
                                </w:p>
                              </w:tc>
                              <w:tc>
                                <w:tcPr>
                                  <w:tcW w:w="1785" w:type="dxa"/>
                                </w:tcPr>
                                <w:p>
                                  <w:pPr>
                                    <w:pStyle w:val="11"/>
                                    <w:rPr>
                                      <w:rFonts w:ascii="Times New Roman"/>
                                      <w:sz w:val="22"/>
                                    </w:rPr>
                                  </w:pPr>
                                </w:p>
                              </w:tc>
                            </w:tr>
                          </w:tbl>
                          <w:p>
                            <w:pPr>
                              <w:pStyle w:val="2"/>
                            </w:pPr>
                          </w:p>
                        </w:txbxContent>
                      </wps:txbx>
                      <wps:bodyPr wrap="square" lIns="0" tIns="0" rIns="0" bIns="0" rtlCol="0">
                        <a:noAutofit/>
                      </wps:bodyPr>
                    </wps:wsp>
                  </a:graphicData>
                </a:graphic>
              </wp:anchor>
            </w:drawing>
          </mc:Choice>
          <mc:Fallback>
            <w:pict>
              <v:shape id="Textbox 3" o:spid="_x0000_s1026" o:spt="202" type="#_x0000_t202" style="position:absolute;left:0pt;margin-left:98.2pt;margin-top:40.55pt;height:328pt;width:398.85pt;mso-position-horizontal-relative:page;z-index:15729664;mso-width-relative:page;mso-height-relative:page;" filled="f" stroked="f" coordsize="21600,21600" o:gfxdata="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Du&#10;LOJT2QAAAAoBAAAPAAAAAAAAAAEAIAAAADgAAABkcnMvZG93bnJldi54bWxQSwECFAAUAAAACACH&#10;TuJAVVwaepsBAAAqAwAADgAAAAAAAAABACAAAAA+AQAAZHJzL2Uyb0RvYy54bWxQSwUGAAAAAAYA&#10;BgBZAQAASwUAAAAA&#10;">
                <v:fill on="f" focussize="0,0"/>
                <v:stroke on="f"/>
                <v:imagedata o:title=""/>
                <o:lock v:ext="edit" aspectratio="f"/>
                <v:textbox inset="0mm,0mm,0mm,0mm">
                  <w:txbxContent>
                    <w:tbl>
                      <w:tblPr>
                        <w:tblStyle w:val="7"/>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0"/>
                        <w:gridCol w:w="2432"/>
                        <w:gridCol w:w="195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80" w:type="dxa"/>
                          </w:tcPr>
                          <w:p>
                            <w:pPr>
                              <w:pStyle w:val="11"/>
                              <w:spacing w:before="80" w:line="299" w:lineRule="exact"/>
                              <w:ind w:left="7"/>
                              <w:jc w:val="center"/>
                              <w:rPr>
                                <w:sz w:val="24"/>
                              </w:rPr>
                            </w:pPr>
                            <w:r>
                              <w:rPr>
                                <w:spacing w:val="-5"/>
                                <w:sz w:val="24"/>
                              </w:rPr>
                              <w:t>方向</w:t>
                            </w:r>
                          </w:p>
                        </w:tc>
                        <w:tc>
                          <w:tcPr>
                            <w:tcW w:w="2432" w:type="dxa"/>
                          </w:tcPr>
                          <w:p>
                            <w:pPr>
                              <w:pStyle w:val="11"/>
                              <w:spacing w:before="80" w:line="299" w:lineRule="exact"/>
                              <w:ind w:left="9"/>
                              <w:jc w:val="center"/>
                              <w:rPr>
                                <w:sz w:val="24"/>
                              </w:rPr>
                            </w:pPr>
                            <w:r>
                              <w:rPr>
                                <w:spacing w:val="-5"/>
                                <w:sz w:val="24"/>
                              </w:rPr>
                              <w:t>指标</w:t>
                            </w:r>
                          </w:p>
                        </w:tc>
                        <w:tc>
                          <w:tcPr>
                            <w:tcW w:w="1950" w:type="dxa"/>
                          </w:tcPr>
                          <w:p>
                            <w:pPr>
                              <w:pStyle w:val="11"/>
                              <w:spacing w:before="80" w:line="299" w:lineRule="exact"/>
                              <w:ind w:left="223"/>
                              <w:rPr>
                                <w:rFonts w:hint="default" w:ascii="Times New Roman" w:hAnsi="Times New Roman" w:cs="Times New Roman"/>
                                <w:sz w:val="24"/>
                              </w:rPr>
                            </w:pPr>
                            <w:r>
                              <w:rPr>
                                <w:rFonts w:hint="default" w:ascii="Times New Roman" w:hAnsi="Times New Roman" w:cs="Times New Roman"/>
                                <w:spacing w:val="-2"/>
                                <w:sz w:val="24"/>
                              </w:rPr>
                              <w:t>2025</w:t>
                            </w:r>
                            <w:r>
                              <w:rPr>
                                <w:rFonts w:hint="default" w:ascii="Times New Roman" w:hAnsi="Times New Roman" w:cs="Times New Roman"/>
                                <w:spacing w:val="-14"/>
                                <w:sz w:val="24"/>
                              </w:rPr>
                              <w:t xml:space="preserve"> 年基准值</w:t>
                            </w:r>
                          </w:p>
                        </w:tc>
                        <w:tc>
                          <w:tcPr>
                            <w:tcW w:w="1785" w:type="dxa"/>
                          </w:tcPr>
                          <w:p>
                            <w:pPr>
                              <w:pStyle w:val="11"/>
                              <w:spacing w:before="80" w:line="299" w:lineRule="exact"/>
                              <w:ind w:left="140"/>
                              <w:rPr>
                                <w:rFonts w:hint="default" w:ascii="Times New Roman" w:hAnsi="Times New Roman" w:cs="Times New Roman"/>
                                <w:sz w:val="24"/>
                              </w:rPr>
                            </w:pPr>
                            <w:r>
                              <w:rPr>
                                <w:rFonts w:hint="default" w:ascii="Times New Roman" w:hAnsi="Times New Roman" w:cs="Times New Roman"/>
                                <w:spacing w:val="-2"/>
                                <w:sz w:val="24"/>
                              </w:rPr>
                              <w:t>2028</w:t>
                            </w:r>
                            <w:r>
                              <w:rPr>
                                <w:rFonts w:hint="default" w:ascii="Times New Roman" w:hAnsi="Times New Roman" w:cs="Times New Roman"/>
                                <w:spacing w:val="-14"/>
                                <w:sz w:val="24"/>
                              </w:rPr>
                              <w:t xml:space="preserve"> 年目标值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680" w:type="dxa"/>
                            <w:vMerge w:val="restart"/>
                          </w:tcPr>
                          <w:p>
                            <w:pPr>
                              <w:pStyle w:val="11"/>
                              <w:rPr>
                                <w:sz w:val="24"/>
                              </w:rPr>
                            </w:pPr>
                          </w:p>
                          <w:p>
                            <w:pPr>
                              <w:pStyle w:val="11"/>
                              <w:spacing w:before="75"/>
                              <w:rPr>
                                <w:sz w:val="24"/>
                              </w:rPr>
                            </w:pPr>
                          </w:p>
                          <w:p>
                            <w:pPr>
                              <w:pStyle w:val="11"/>
                              <w:ind w:left="358"/>
                              <w:rPr>
                                <w:sz w:val="24"/>
                              </w:rPr>
                            </w:pPr>
                            <w:r>
                              <w:rPr>
                                <w:spacing w:val="-3"/>
                                <w:sz w:val="24"/>
                              </w:rPr>
                              <w:t>主导产业</w:t>
                            </w:r>
                          </w:p>
                        </w:tc>
                        <w:tc>
                          <w:tcPr>
                            <w:tcW w:w="2432" w:type="dxa"/>
                          </w:tcPr>
                          <w:p>
                            <w:pPr>
                              <w:pStyle w:val="11"/>
                              <w:spacing w:line="398" w:lineRule="exact"/>
                              <w:ind w:left="106" w:right="95"/>
                              <w:rPr>
                                <w:sz w:val="24"/>
                              </w:rPr>
                            </w:pPr>
                            <w:r>
                              <w:rPr>
                                <w:spacing w:val="-2"/>
                                <w:sz w:val="24"/>
                              </w:rPr>
                              <w:t>近三年集群产值年均</w:t>
                            </w:r>
                            <w:r>
                              <w:rPr>
                                <w:spacing w:val="-6"/>
                                <w:sz w:val="24"/>
                              </w:rPr>
                              <w:t>增速</w:t>
                            </w:r>
                          </w:p>
                        </w:tc>
                        <w:tc>
                          <w:tcPr>
                            <w:tcW w:w="1950" w:type="dxa"/>
                          </w:tcPr>
                          <w:p>
                            <w:pPr>
                              <w:pStyle w:val="11"/>
                              <w:rPr>
                                <w:rFonts w:ascii="Times New Roman"/>
                                <w:sz w:val="22"/>
                              </w:rPr>
                            </w:pPr>
                          </w:p>
                        </w:tc>
                        <w:tc>
                          <w:tcPr>
                            <w:tcW w:w="1785"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80" w:type="dxa"/>
                            <w:vMerge w:val="continue"/>
                            <w:tcBorders>
                              <w:top w:val="nil"/>
                            </w:tcBorders>
                          </w:tcPr>
                          <w:p>
                            <w:pPr>
                              <w:rPr>
                                <w:sz w:val="2"/>
                                <w:szCs w:val="2"/>
                              </w:rPr>
                            </w:pPr>
                          </w:p>
                        </w:tc>
                        <w:tc>
                          <w:tcPr>
                            <w:tcW w:w="2432" w:type="dxa"/>
                          </w:tcPr>
                          <w:p>
                            <w:pPr>
                              <w:pStyle w:val="11"/>
                              <w:spacing w:before="79" w:line="300" w:lineRule="exact"/>
                              <w:ind w:left="106"/>
                              <w:rPr>
                                <w:sz w:val="24"/>
                              </w:rPr>
                            </w:pPr>
                            <w:r>
                              <w:rPr>
                                <w:spacing w:val="-2"/>
                                <w:sz w:val="24"/>
                              </w:rPr>
                              <w:t>优质中小企业数量</w:t>
                            </w:r>
                          </w:p>
                        </w:tc>
                        <w:tc>
                          <w:tcPr>
                            <w:tcW w:w="1950" w:type="dxa"/>
                          </w:tcPr>
                          <w:p>
                            <w:pPr>
                              <w:pStyle w:val="11"/>
                              <w:rPr>
                                <w:rFonts w:ascii="Times New Roman"/>
                                <w:sz w:val="22"/>
                              </w:rPr>
                            </w:pPr>
                          </w:p>
                        </w:tc>
                        <w:tc>
                          <w:tcPr>
                            <w:tcW w:w="1785"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80" w:type="dxa"/>
                            <w:vMerge w:val="continue"/>
                            <w:tcBorders>
                              <w:top w:val="nil"/>
                            </w:tcBorders>
                          </w:tcPr>
                          <w:p>
                            <w:pPr>
                              <w:rPr>
                                <w:sz w:val="2"/>
                                <w:szCs w:val="2"/>
                              </w:rPr>
                            </w:pPr>
                          </w:p>
                        </w:tc>
                        <w:tc>
                          <w:tcPr>
                            <w:tcW w:w="2432" w:type="dxa"/>
                          </w:tcPr>
                          <w:p>
                            <w:pPr>
                              <w:pStyle w:val="11"/>
                              <w:spacing w:before="80" w:line="300" w:lineRule="exact"/>
                              <w:ind w:left="106"/>
                              <w:rPr>
                                <w:sz w:val="24"/>
                              </w:rPr>
                            </w:pPr>
                            <w:r>
                              <w:rPr>
                                <w:spacing w:val="-2"/>
                                <w:w w:val="60"/>
                                <w:sz w:val="24"/>
                              </w:rPr>
                              <w:t>......</w:t>
                            </w:r>
                          </w:p>
                        </w:tc>
                        <w:tc>
                          <w:tcPr>
                            <w:tcW w:w="1950" w:type="dxa"/>
                          </w:tcPr>
                          <w:p>
                            <w:pPr>
                              <w:pStyle w:val="11"/>
                              <w:rPr>
                                <w:rFonts w:ascii="Times New Roman"/>
                                <w:sz w:val="22"/>
                              </w:rPr>
                            </w:pPr>
                          </w:p>
                        </w:tc>
                        <w:tc>
                          <w:tcPr>
                            <w:tcW w:w="1785"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80" w:type="dxa"/>
                            <w:vMerge w:val="restart"/>
                          </w:tcPr>
                          <w:p>
                            <w:pPr>
                              <w:pStyle w:val="11"/>
                              <w:spacing w:before="183"/>
                              <w:rPr>
                                <w:sz w:val="24"/>
                              </w:rPr>
                            </w:pPr>
                          </w:p>
                          <w:p>
                            <w:pPr>
                              <w:pStyle w:val="11"/>
                              <w:ind w:left="7"/>
                              <w:jc w:val="center"/>
                              <w:rPr>
                                <w:sz w:val="24"/>
                              </w:rPr>
                            </w:pPr>
                            <w:r>
                              <w:rPr>
                                <w:spacing w:val="-5"/>
                                <w:sz w:val="24"/>
                              </w:rPr>
                              <w:t>创新</w:t>
                            </w:r>
                          </w:p>
                        </w:tc>
                        <w:tc>
                          <w:tcPr>
                            <w:tcW w:w="2432" w:type="dxa"/>
                          </w:tcPr>
                          <w:p>
                            <w:pPr>
                              <w:pStyle w:val="11"/>
                              <w:spacing w:before="80" w:line="299" w:lineRule="exact"/>
                              <w:ind w:left="106"/>
                              <w:rPr>
                                <w:sz w:val="24"/>
                              </w:rPr>
                            </w:pPr>
                            <w:r>
                              <w:rPr>
                                <w:spacing w:val="-2"/>
                                <w:sz w:val="24"/>
                              </w:rPr>
                              <w:t>研发经费投入</w:t>
                            </w:r>
                          </w:p>
                        </w:tc>
                        <w:tc>
                          <w:tcPr>
                            <w:tcW w:w="1950" w:type="dxa"/>
                          </w:tcPr>
                          <w:p>
                            <w:pPr>
                              <w:pStyle w:val="11"/>
                              <w:rPr>
                                <w:rFonts w:ascii="Times New Roman"/>
                                <w:sz w:val="22"/>
                              </w:rPr>
                            </w:pPr>
                          </w:p>
                        </w:tc>
                        <w:tc>
                          <w:tcPr>
                            <w:tcW w:w="1785"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80" w:type="dxa"/>
                            <w:vMerge w:val="continue"/>
                            <w:tcBorders>
                              <w:top w:val="nil"/>
                            </w:tcBorders>
                          </w:tcPr>
                          <w:p>
                            <w:pPr>
                              <w:rPr>
                                <w:sz w:val="2"/>
                                <w:szCs w:val="2"/>
                              </w:rPr>
                            </w:pPr>
                          </w:p>
                        </w:tc>
                        <w:tc>
                          <w:tcPr>
                            <w:tcW w:w="2432" w:type="dxa"/>
                          </w:tcPr>
                          <w:p>
                            <w:pPr>
                              <w:pStyle w:val="11"/>
                              <w:spacing w:before="81" w:line="299" w:lineRule="exact"/>
                              <w:ind w:left="106"/>
                              <w:rPr>
                                <w:sz w:val="24"/>
                              </w:rPr>
                            </w:pPr>
                            <w:r>
                              <w:rPr>
                                <w:spacing w:val="-2"/>
                                <w:sz w:val="24"/>
                              </w:rPr>
                              <w:t>有效发明专利数量</w:t>
                            </w:r>
                          </w:p>
                        </w:tc>
                        <w:tc>
                          <w:tcPr>
                            <w:tcW w:w="1950" w:type="dxa"/>
                          </w:tcPr>
                          <w:p>
                            <w:pPr>
                              <w:pStyle w:val="11"/>
                              <w:rPr>
                                <w:rFonts w:ascii="Times New Roman"/>
                                <w:sz w:val="22"/>
                              </w:rPr>
                            </w:pPr>
                          </w:p>
                        </w:tc>
                        <w:tc>
                          <w:tcPr>
                            <w:tcW w:w="1785"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80" w:type="dxa"/>
                            <w:vMerge w:val="continue"/>
                            <w:tcBorders>
                              <w:top w:val="nil"/>
                            </w:tcBorders>
                          </w:tcPr>
                          <w:p>
                            <w:pPr>
                              <w:rPr>
                                <w:sz w:val="2"/>
                                <w:szCs w:val="2"/>
                              </w:rPr>
                            </w:pPr>
                          </w:p>
                        </w:tc>
                        <w:tc>
                          <w:tcPr>
                            <w:tcW w:w="2432" w:type="dxa"/>
                          </w:tcPr>
                          <w:p>
                            <w:pPr>
                              <w:pStyle w:val="11"/>
                              <w:spacing w:before="79" w:line="301" w:lineRule="exact"/>
                              <w:ind w:left="106"/>
                              <w:rPr>
                                <w:sz w:val="24"/>
                              </w:rPr>
                            </w:pPr>
                            <w:r>
                              <w:rPr>
                                <w:spacing w:val="-2"/>
                                <w:w w:val="60"/>
                                <w:sz w:val="24"/>
                              </w:rPr>
                              <w:t>......</w:t>
                            </w:r>
                          </w:p>
                        </w:tc>
                        <w:tc>
                          <w:tcPr>
                            <w:tcW w:w="1950" w:type="dxa"/>
                          </w:tcPr>
                          <w:p>
                            <w:pPr>
                              <w:pStyle w:val="11"/>
                              <w:rPr>
                                <w:rFonts w:ascii="Times New Roman"/>
                                <w:sz w:val="22"/>
                              </w:rPr>
                            </w:pPr>
                          </w:p>
                        </w:tc>
                        <w:tc>
                          <w:tcPr>
                            <w:tcW w:w="1785"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80" w:type="dxa"/>
                            <w:vMerge w:val="restart"/>
                          </w:tcPr>
                          <w:p>
                            <w:pPr>
                              <w:pStyle w:val="11"/>
                              <w:spacing w:before="285"/>
                              <w:ind w:left="478"/>
                              <w:rPr>
                                <w:sz w:val="24"/>
                              </w:rPr>
                            </w:pPr>
                            <w:r>
                              <w:rPr>
                                <w:spacing w:val="-4"/>
                                <w:sz w:val="24"/>
                              </w:rPr>
                              <w:t>数字化</w:t>
                            </w:r>
                          </w:p>
                        </w:tc>
                        <w:tc>
                          <w:tcPr>
                            <w:tcW w:w="2432" w:type="dxa"/>
                          </w:tcPr>
                          <w:p>
                            <w:pPr>
                              <w:pStyle w:val="11"/>
                              <w:spacing w:before="79" w:line="301" w:lineRule="exact"/>
                              <w:ind w:left="106"/>
                              <w:rPr>
                                <w:sz w:val="24"/>
                              </w:rPr>
                            </w:pPr>
                            <w:r>
                              <w:rPr>
                                <w:spacing w:val="-2"/>
                                <w:sz w:val="24"/>
                              </w:rPr>
                              <w:t>工业互联网普及率</w:t>
                            </w:r>
                          </w:p>
                        </w:tc>
                        <w:tc>
                          <w:tcPr>
                            <w:tcW w:w="1950" w:type="dxa"/>
                          </w:tcPr>
                          <w:p>
                            <w:pPr>
                              <w:pStyle w:val="11"/>
                              <w:rPr>
                                <w:rFonts w:ascii="Times New Roman"/>
                                <w:sz w:val="22"/>
                              </w:rPr>
                            </w:pPr>
                          </w:p>
                        </w:tc>
                        <w:tc>
                          <w:tcPr>
                            <w:tcW w:w="1785"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80" w:type="dxa"/>
                            <w:vMerge w:val="continue"/>
                            <w:tcBorders>
                              <w:top w:val="nil"/>
                            </w:tcBorders>
                          </w:tcPr>
                          <w:p>
                            <w:pPr>
                              <w:rPr>
                                <w:sz w:val="2"/>
                                <w:szCs w:val="2"/>
                              </w:rPr>
                            </w:pPr>
                          </w:p>
                        </w:tc>
                        <w:tc>
                          <w:tcPr>
                            <w:tcW w:w="2432" w:type="dxa"/>
                          </w:tcPr>
                          <w:p>
                            <w:pPr>
                              <w:pStyle w:val="11"/>
                              <w:spacing w:before="79" w:line="300" w:lineRule="exact"/>
                              <w:ind w:left="106"/>
                              <w:rPr>
                                <w:sz w:val="24"/>
                              </w:rPr>
                            </w:pPr>
                            <w:r>
                              <w:rPr>
                                <w:spacing w:val="-2"/>
                                <w:w w:val="60"/>
                                <w:sz w:val="24"/>
                              </w:rPr>
                              <w:t>......</w:t>
                            </w:r>
                          </w:p>
                        </w:tc>
                        <w:tc>
                          <w:tcPr>
                            <w:tcW w:w="1950" w:type="dxa"/>
                          </w:tcPr>
                          <w:p>
                            <w:pPr>
                              <w:pStyle w:val="11"/>
                              <w:rPr>
                                <w:rFonts w:ascii="Times New Roman"/>
                                <w:sz w:val="22"/>
                              </w:rPr>
                            </w:pPr>
                          </w:p>
                        </w:tc>
                        <w:tc>
                          <w:tcPr>
                            <w:tcW w:w="1785"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80" w:type="dxa"/>
                            <w:vMerge w:val="restart"/>
                          </w:tcPr>
                          <w:p>
                            <w:pPr>
                              <w:pStyle w:val="11"/>
                              <w:spacing w:before="183"/>
                              <w:rPr>
                                <w:sz w:val="24"/>
                              </w:rPr>
                            </w:pPr>
                          </w:p>
                          <w:p>
                            <w:pPr>
                              <w:pStyle w:val="11"/>
                              <w:ind w:left="478"/>
                              <w:rPr>
                                <w:sz w:val="24"/>
                              </w:rPr>
                            </w:pPr>
                            <w:r>
                              <w:rPr>
                                <w:spacing w:val="-4"/>
                                <w:sz w:val="24"/>
                              </w:rPr>
                              <w:t>绿色化</w:t>
                            </w:r>
                          </w:p>
                        </w:tc>
                        <w:tc>
                          <w:tcPr>
                            <w:tcW w:w="2432" w:type="dxa"/>
                          </w:tcPr>
                          <w:p>
                            <w:pPr>
                              <w:pStyle w:val="11"/>
                              <w:spacing w:before="80" w:line="300" w:lineRule="exact"/>
                              <w:ind w:left="106"/>
                              <w:rPr>
                                <w:sz w:val="24"/>
                              </w:rPr>
                            </w:pPr>
                            <w:r>
                              <w:rPr>
                                <w:spacing w:val="-2"/>
                                <w:sz w:val="24"/>
                              </w:rPr>
                              <w:t>二氧化碳排放量</w:t>
                            </w:r>
                          </w:p>
                        </w:tc>
                        <w:tc>
                          <w:tcPr>
                            <w:tcW w:w="1950" w:type="dxa"/>
                          </w:tcPr>
                          <w:p>
                            <w:pPr>
                              <w:pStyle w:val="11"/>
                              <w:rPr>
                                <w:rFonts w:ascii="Times New Roman"/>
                                <w:sz w:val="22"/>
                              </w:rPr>
                            </w:pPr>
                          </w:p>
                        </w:tc>
                        <w:tc>
                          <w:tcPr>
                            <w:tcW w:w="1785"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80" w:type="dxa"/>
                            <w:vMerge w:val="continue"/>
                            <w:tcBorders>
                              <w:top w:val="nil"/>
                            </w:tcBorders>
                          </w:tcPr>
                          <w:p>
                            <w:pPr>
                              <w:rPr>
                                <w:sz w:val="2"/>
                                <w:szCs w:val="2"/>
                              </w:rPr>
                            </w:pPr>
                          </w:p>
                        </w:tc>
                        <w:tc>
                          <w:tcPr>
                            <w:tcW w:w="2432" w:type="dxa"/>
                          </w:tcPr>
                          <w:p>
                            <w:pPr>
                              <w:pStyle w:val="11"/>
                              <w:spacing w:before="80" w:line="299" w:lineRule="exact"/>
                              <w:ind w:left="106"/>
                              <w:rPr>
                                <w:sz w:val="24"/>
                              </w:rPr>
                            </w:pPr>
                            <w:r>
                              <w:rPr>
                                <w:spacing w:val="-2"/>
                                <w:sz w:val="24"/>
                              </w:rPr>
                              <w:t>单位工业产值能耗</w:t>
                            </w:r>
                          </w:p>
                        </w:tc>
                        <w:tc>
                          <w:tcPr>
                            <w:tcW w:w="1950" w:type="dxa"/>
                          </w:tcPr>
                          <w:p>
                            <w:pPr>
                              <w:pStyle w:val="11"/>
                              <w:rPr>
                                <w:rFonts w:ascii="Times New Roman"/>
                                <w:sz w:val="22"/>
                              </w:rPr>
                            </w:pPr>
                          </w:p>
                        </w:tc>
                        <w:tc>
                          <w:tcPr>
                            <w:tcW w:w="1785"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80" w:type="dxa"/>
                            <w:vMerge w:val="continue"/>
                            <w:tcBorders>
                              <w:top w:val="nil"/>
                            </w:tcBorders>
                          </w:tcPr>
                          <w:p>
                            <w:pPr>
                              <w:rPr>
                                <w:sz w:val="2"/>
                                <w:szCs w:val="2"/>
                              </w:rPr>
                            </w:pPr>
                          </w:p>
                        </w:tc>
                        <w:tc>
                          <w:tcPr>
                            <w:tcW w:w="2432" w:type="dxa"/>
                          </w:tcPr>
                          <w:p>
                            <w:pPr>
                              <w:pStyle w:val="11"/>
                              <w:spacing w:before="81" w:line="299" w:lineRule="exact"/>
                              <w:ind w:left="106"/>
                              <w:rPr>
                                <w:sz w:val="24"/>
                              </w:rPr>
                            </w:pPr>
                            <w:r>
                              <w:rPr>
                                <w:spacing w:val="-2"/>
                                <w:w w:val="60"/>
                                <w:sz w:val="24"/>
                              </w:rPr>
                              <w:t>......</w:t>
                            </w:r>
                          </w:p>
                        </w:tc>
                        <w:tc>
                          <w:tcPr>
                            <w:tcW w:w="1950" w:type="dxa"/>
                          </w:tcPr>
                          <w:p>
                            <w:pPr>
                              <w:pStyle w:val="11"/>
                              <w:rPr>
                                <w:rFonts w:ascii="Times New Roman"/>
                                <w:sz w:val="22"/>
                              </w:rPr>
                            </w:pPr>
                          </w:p>
                        </w:tc>
                        <w:tc>
                          <w:tcPr>
                            <w:tcW w:w="1785"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80" w:type="dxa"/>
                          </w:tcPr>
                          <w:p>
                            <w:pPr>
                              <w:pStyle w:val="11"/>
                              <w:spacing w:before="79" w:line="301" w:lineRule="exact"/>
                              <w:ind w:left="7"/>
                              <w:jc w:val="center"/>
                              <w:rPr>
                                <w:sz w:val="24"/>
                              </w:rPr>
                            </w:pPr>
                            <w:r>
                              <w:rPr>
                                <w:spacing w:val="-3"/>
                                <w:sz w:val="24"/>
                              </w:rPr>
                              <w:t>开放合作</w:t>
                            </w:r>
                          </w:p>
                        </w:tc>
                        <w:tc>
                          <w:tcPr>
                            <w:tcW w:w="2432" w:type="dxa"/>
                          </w:tcPr>
                          <w:p>
                            <w:pPr>
                              <w:pStyle w:val="11"/>
                              <w:spacing w:before="79" w:line="301" w:lineRule="exact"/>
                              <w:ind w:left="106"/>
                              <w:rPr>
                                <w:sz w:val="24"/>
                              </w:rPr>
                            </w:pPr>
                            <w:r>
                              <w:rPr>
                                <w:spacing w:val="-3"/>
                                <w:sz w:val="24"/>
                              </w:rPr>
                              <w:t>定性描述</w:t>
                            </w:r>
                          </w:p>
                        </w:tc>
                        <w:tc>
                          <w:tcPr>
                            <w:tcW w:w="1950" w:type="dxa"/>
                          </w:tcPr>
                          <w:p>
                            <w:pPr>
                              <w:pStyle w:val="11"/>
                              <w:rPr>
                                <w:rFonts w:ascii="Times New Roman"/>
                                <w:sz w:val="22"/>
                              </w:rPr>
                            </w:pPr>
                          </w:p>
                        </w:tc>
                        <w:tc>
                          <w:tcPr>
                            <w:tcW w:w="1785"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80" w:type="dxa"/>
                          </w:tcPr>
                          <w:p>
                            <w:pPr>
                              <w:pStyle w:val="11"/>
                              <w:spacing w:before="79" w:line="301" w:lineRule="exact"/>
                              <w:ind w:left="7"/>
                              <w:jc w:val="center"/>
                              <w:rPr>
                                <w:sz w:val="24"/>
                              </w:rPr>
                            </w:pPr>
                            <w:r>
                              <w:rPr>
                                <w:spacing w:val="-2"/>
                                <w:sz w:val="24"/>
                              </w:rPr>
                              <w:t>治理和服务</w:t>
                            </w:r>
                          </w:p>
                        </w:tc>
                        <w:tc>
                          <w:tcPr>
                            <w:tcW w:w="2432" w:type="dxa"/>
                          </w:tcPr>
                          <w:p>
                            <w:pPr>
                              <w:pStyle w:val="11"/>
                              <w:spacing w:before="79" w:line="301" w:lineRule="exact"/>
                              <w:ind w:left="106"/>
                              <w:rPr>
                                <w:sz w:val="24"/>
                              </w:rPr>
                            </w:pPr>
                            <w:r>
                              <w:rPr>
                                <w:spacing w:val="-3"/>
                                <w:sz w:val="24"/>
                              </w:rPr>
                              <w:t>定性描述</w:t>
                            </w:r>
                          </w:p>
                        </w:tc>
                        <w:tc>
                          <w:tcPr>
                            <w:tcW w:w="1950" w:type="dxa"/>
                          </w:tcPr>
                          <w:p>
                            <w:pPr>
                              <w:pStyle w:val="11"/>
                              <w:rPr>
                                <w:rFonts w:ascii="Times New Roman"/>
                                <w:sz w:val="22"/>
                              </w:rPr>
                            </w:pPr>
                          </w:p>
                        </w:tc>
                        <w:tc>
                          <w:tcPr>
                            <w:tcW w:w="1785" w:type="dxa"/>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680" w:type="dxa"/>
                          </w:tcPr>
                          <w:p>
                            <w:pPr>
                              <w:pStyle w:val="11"/>
                              <w:spacing w:before="79" w:line="300" w:lineRule="exact"/>
                              <w:ind w:left="7"/>
                              <w:jc w:val="center"/>
                              <w:rPr>
                                <w:sz w:val="24"/>
                              </w:rPr>
                            </w:pPr>
                            <w:r>
                              <w:rPr>
                                <w:spacing w:val="-5"/>
                                <w:sz w:val="24"/>
                              </w:rPr>
                              <w:t>其他</w:t>
                            </w:r>
                          </w:p>
                        </w:tc>
                        <w:tc>
                          <w:tcPr>
                            <w:tcW w:w="2432" w:type="dxa"/>
                          </w:tcPr>
                          <w:p>
                            <w:pPr>
                              <w:pStyle w:val="11"/>
                              <w:spacing w:before="79" w:line="300" w:lineRule="exact"/>
                              <w:ind w:left="106"/>
                              <w:rPr>
                                <w:sz w:val="24"/>
                              </w:rPr>
                            </w:pPr>
                            <w:r>
                              <w:rPr>
                                <w:spacing w:val="-2"/>
                                <w:w w:val="60"/>
                                <w:sz w:val="24"/>
                              </w:rPr>
                              <w:t>......</w:t>
                            </w:r>
                          </w:p>
                        </w:tc>
                        <w:tc>
                          <w:tcPr>
                            <w:tcW w:w="1950" w:type="dxa"/>
                          </w:tcPr>
                          <w:p>
                            <w:pPr>
                              <w:pStyle w:val="11"/>
                              <w:rPr>
                                <w:rFonts w:ascii="Times New Roman"/>
                                <w:sz w:val="22"/>
                              </w:rPr>
                            </w:pPr>
                          </w:p>
                        </w:tc>
                        <w:tc>
                          <w:tcPr>
                            <w:tcW w:w="1785" w:type="dxa"/>
                          </w:tcPr>
                          <w:p>
                            <w:pPr>
                              <w:pStyle w:val="11"/>
                              <w:rPr>
                                <w:rFonts w:ascii="Times New Roman"/>
                                <w:sz w:val="22"/>
                              </w:rPr>
                            </w:pPr>
                          </w:p>
                        </w:tc>
                      </w:tr>
                    </w:tbl>
                    <w:p>
                      <w:pPr>
                        <w:pStyle w:val="2"/>
                      </w:pPr>
                    </w:p>
                  </w:txbxContent>
                </v:textbox>
              </v:shape>
            </w:pict>
          </mc:Fallback>
        </mc:AlternateContent>
      </w:r>
      <w:r>
        <w:rPr>
          <w:spacing w:val="-2"/>
        </w:rPr>
        <w:t>（集群须围绕主导产业、创新、数字化、绿色化、开放合作、治理和服务等方面设定清晰、可考核的发展目标，鼓励集群根据自身特色增加考核指标，不局限于以上方面）</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keepNext w:val="0"/>
        <w:keepLines w:val="0"/>
        <w:pageBreakBefore w:val="0"/>
        <w:widowControl w:val="0"/>
        <w:kinsoku/>
        <w:wordWrap/>
        <w:overflowPunct/>
        <w:topLinePunct w:val="0"/>
        <w:autoSpaceDE w:val="0"/>
        <w:autoSpaceDN w:val="0"/>
        <w:bidi w:val="0"/>
        <w:adjustRightInd/>
        <w:snapToGrid/>
        <w:spacing w:line="250" w:lineRule="auto"/>
        <w:ind w:left="189"/>
        <w:textAlignment w:val="auto"/>
        <w:rPr>
          <w:spacing w:val="0"/>
        </w:rPr>
      </w:pPr>
      <w:r>
        <w:rPr>
          <w:spacing w:val="-2"/>
        </w:rPr>
        <w:t>（</w:t>
      </w:r>
      <w:r>
        <w:rPr>
          <w:spacing w:val="0"/>
        </w:rPr>
        <w:t>备注：基准值须符合中小企业特色产业集群认定标准，2028 年目标值须符合以下要求：</w:t>
      </w:r>
    </w:p>
    <w:p>
      <w:pPr>
        <w:pStyle w:val="2"/>
        <w:keepNext w:val="0"/>
        <w:keepLines w:val="0"/>
        <w:pageBreakBefore w:val="0"/>
        <w:widowControl w:val="0"/>
        <w:tabs>
          <w:tab w:val="left" w:pos="1028"/>
        </w:tabs>
        <w:kinsoku/>
        <w:wordWrap/>
        <w:overflowPunct/>
        <w:topLinePunct w:val="0"/>
        <w:autoSpaceDE w:val="0"/>
        <w:autoSpaceDN w:val="0"/>
        <w:bidi w:val="0"/>
        <w:adjustRightInd/>
        <w:snapToGrid/>
        <w:spacing w:before="130" w:line="250" w:lineRule="auto"/>
        <w:ind w:left="609"/>
        <w:textAlignment w:val="auto"/>
        <w:rPr>
          <w:spacing w:val="0"/>
        </w:rPr>
      </w:pPr>
      <w:r>
        <w:rPr>
          <w:spacing w:val="0"/>
        </w:rPr>
        <w:t>a.近三年产值年均增速不低于 10%</w:t>
      </w:r>
    </w:p>
    <w:p>
      <w:pPr>
        <w:pStyle w:val="2"/>
        <w:keepNext w:val="0"/>
        <w:keepLines w:val="0"/>
        <w:pageBreakBefore w:val="0"/>
        <w:widowControl w:val="0"/>
        <w:kinsoku/>
        <w:wordWrap/>
        <w:overflowPunct/>
        <w:topLinePunct w:val="0"/>
        <w:autoSpaceDE w:val="0"/>
        <w:autoSpaceDN w:val="0"/>
        <w:bidi w:val="0"/>
        <w:adjustRightInd/>
        <w:snapToGrid/>
        <w:spacing w:after="0" w:line="250" w:lineRule="auto"/>
        <w:textAlignment w:val="auto"/>
        <w:rPr>
          <w:spacing w:val="0"/>
        </w:rPr>
        <w:sectPr>
          <w:pgSz w:w="11910" w:h="16840"/>
          <w:pgMar w:top="1500" w:right="1275" w:bottom="1200" w:left="1275" w:header="0" w:footer="1000" w:gutter="0"/>
          <w:pgNumType w:fmt="decimal"/>
          <w:cols w:space="720" w:num="1"/>
        </w:sectPr>
      </w:pPr>
    </w:p>
    <w:p>
      <w:pPr>
        <w:keepNext w:val="0"/>
        <w:keepLines w:val="0"/>
        <w:pageBreakBefore w:val="0"/>
        <w:widowControl w:val="0"/>
        <w:kinsoku/>
        <w:wordWrap/>
        <w:overflowPunct/>
        <w:topLinePunct w:val="0"/>
        <w:autoSpaceDE w:val="0"/>
        <w:autoSpaceDN w:val="0"/>
        <w:bidi w:val="0"/>
        <w:adjustRightInd/>
        <w:snapToGrid/>
        <w:spacing w:line="250" w:lineRule="auto"/>
        <w:ind w:left="170" w:right="0" w:firstLine="0"/>
        <w:textAlignment w:val="auto"/>
        <w:rPr>
          <w:sz w:val="20"/>
        </w:rPr>
      </w:pPr>
      <w:bookmarkStart w:id="9" w:name="_GoBack"/>
      <w:bookmarkEnd w:id="9"/>
      <w:r>
        <w:rPr>
          <w:spacing w:val="0"/>
          <w:sz w:val="20"/>
        </w:rPr>
        <mc:AlternateContent>
          <mc:Choice Requires="wps">
            <w:drawing>
              <wp:inline distT="0" distB="0" distL="0" distR="0">
                <wp:extent cx="5718175" cy="3317875"/>
                <wp:effectExtent l="9525" t="0" r="0" b="6350"/>
                <wp:docPr id="4" name="Textbox 4"/>
                <wp:cNvGraphicFramePr/>
                <a:graphic xmlns:a="http://schemas.openxmlformats.org/drawingml/2006/main">
                  <a:graphicData uri="http://schemas.microsoft.com/office/word/2010/wordprocessingShape">
                    <wps:wsp>
                      <wps:cNvSpPr txBox="true"/>
                      <wps:spPr>
                        <a:xfrm>
                          <a:off x="0" y="0"/>
                          <a:ext cx="5718175" cy="3317875"/>
                        </a:xfrm>
                        <a:prstGeom prst="rect">
                          <a:avLst/>
                        </a:prstGeom>
                        <a:ln w="6096">
                          <a:solidFill>
                            <a:srgbClr val="000000"/>
                          </a:solidFill>
                          <a:prstDash val="solid"/>
                        </a:ln>
                      </wps:spPr>
                      <wps:txbx>
                        <w:txbxContent>
                          <w:p>
                            <w:pPr>
                              <w:pStyle w:val="2"/>
                              <w:numPr>
                                <w:ilvl w:val="0"/>
                                <w:numId w:val="0"/>
                              </w:numPr>
                              <w:tabs>
                                <w:tab w:val="left" w:pos="849"/>
                              </w:tabs>
                              <w:spacing w:before="124" w:after="0" w:line="240" w:lineRule="auto"/>
                              <w:ind w:left="429" w:leftChars="0" w:right="0" w:rightChars="0"/>
                              <w:jc w:val="left"/>
                            </w:pPr>
                            <w:r>
                              <w:rPr>
                                <w:rFonts w:hint="eastAsia"/>
                                <w:spacing w:val="-5"/>
                                <w:lang w:val="en-US" w:eastAsia="zh-CN"/>
                              </w:rPr>
                              <w:t>b.</w:t>
                            </w:r>
                            <w:r>
                              <w:rPr>
                                <w:spacing w:val="-5"/>
                              </w:rPr>
                              <w:t>优质中小企业数量逐年增加</w:t>
                            </w:r>
                          </w:p>
                          <w:p>
                            <w:pPr>
                              <w:pStyle w:val="2"/>
                              <w:numPr>
                                <w:ilvl w:val="0"/>
                                <w:numId w:val="0"/>
                              </w:numPr>
                              <w:tabs>
                                <w:tab w:val="left" w:pos="849"/>
                              </w:tabs>
                              <w:spacing w:before="132" w:after="0" w:line="240" w:lineRule="auto"/>
                              <w:ind w:left="429" w:leftChars="0" w:right="0" w:rightChars="0"/>
                              <w:jc w:val="left"/>
                            </w:pPr>
                            <w:r>
                              <w:rPr>
                                <w:rFonts w:hint="eastAsia"/>
                                <w:spacing w:val="-6"/>
                                <w:lang w:val="en-US" w:eastAsia="zh-CN"/>
                              </w:rPr>
                              <w:t>c.</w:t>
                            </w:r>
                            <w:r>
                              <w:rPr>
                                <w:spacing w:val="-6"/>
                              </w:rPr>
                              <w:t>研发经费年均增速不低于 10%</w:t>
                            </w:r>
                          </w:p>
                          <w:p>
                            <w:pPr>
                              <w:pStyle w:val="2"/>
                              <w:numPr>
                                <w:ilvl w:val="0"/>
                                <w:numId w:val="0"/>
                              </w:numPr>
                              <w:tabs>
                                <w:tab w:val="left" w:pos="849"/>
                              </w:tabs>
                              <w:spacing w:before="129" w:after="0" w:line="240" w:lineRule="auto"/>
                              <w:ind w:left="429" w:leftChars="0" w:right="0" w:rightChars="0"/>
                              <w:jc w:val="left"/>
                            </w:pPr>
                            <w:r>
                              <w:rPr>
                                <w:rFonts w:hint="eastAsia"/>
                                <w:spacing w:val="-5"/>
                                <w:lang w:val="en-US" w:eastAsia="zh-CN"/>
                              </w:rPr>
                              <w:t>d.</w:t>
                            </w:r>
                            <w:r>
                              <w:rPr>
                                <w:spacing w:val="-5"/>
                              </w:rPr>
                              <w:t>有效发明专利数年均增长不低于 15%</w:t>
                            </w:r>
                          </w:p>
                          <w:p>
                            <w:pPr>
                              <w:pStyle w:val="2"/>
                              <w:numPr>
                                <w:ilvl w:val="0"/>
                                <w:numId w:val="0"/>
                              </w:numPr>
                              <w:tabs>
                                <w:tab w:val="left" w:pos="849"/>
                              </w:tabs>
                              <w:spacing w:before="132" w:after="0" w:line="240" w:lineRule="auto"/>
                              <w:ind w:left="429" w:leftChars="0" w:right="0" w:rightChars="0"/>
                              <w:jc w:val="left"/>
                            </w:pPr>
                            <w:r>
                              <w:rPr>
                                <w:rFonts w:hint="eastAsia"/>
                                <w:spacing w:val="-5"/>
                                <w:lang w:val="en-US" w:eastAsia="zh-CN"/>
                              </w:rPr>
                              <w:t>e.</w:t>
                            </w:r>
                            <w:r>
                              <w:rPr>
                                <w:spacing w:val="-5"/>
                              </w:rPr>
                              <w:t>工业互联网普及率不低于行业平均水平</w:t>
                            </w:r>
                          </w:p>
                          <w:p>
                            <w:pPr>
                              <w:pStyle w:val="2"/>
                              <w:numPr>
                                <w:ilvl w:val="0"/>
                                <w:numId w:val="0"/>
                              </w:numPr>
                              <w:tabs>
                                <w:tab w:val="left" w:pos="849"/>
                              </w:tabs>
                              <w:spacing w:before="132" w:after="0" w:line="240" w:lineRule="auto"/>
                              <w:ind w:left="429" w:leftChars="0" w:right="0" w:rightChars="0"/>
                              <w:jc w:val="left"/>
                            </w:pPr>
                            <w:r>
                              <w:rPr>
                                <w:rFonts w:hint="eastAsia"/>
                                <w:spacing w:val="-5"/>
                                <w:lang w:val="en-US" w:eastAsia="zh-CN"/>
                              </w:rPr>
                              <w:t>f.</w:t>
                            </w:r>
                            <w:r>
                              <w:rPr>
                                <w:spacing w:val="-5"/>
                              </w:rPr>
                              <w:t>二氧化碳排放量下降率不低于行业平均水平</w:t>
                            </w:r>
                          </w:p>
                          <w:p>
                            <w:pPr>
                              <w:pStyle w:val="2"/>
                              <w:numPr>
                                <w:ilvl w:val="0"/>
                                <w:numId w:val="0"/>
                              </w:numPr>
                              <w:tabs>
                                <w:tab w:val="left" w:pos="849"/>
                              </w:tabs>
                              <w:spacing w:before="129" w:after="0" w:line="240" w:lineRule="auto"/>
                              <w:ind w:left="429" w:leftChars="0" w:right="0" w:rightChars="0"/>
                              <w:jc w:val="left"/>
                            </w:pPr>
                            <w:r>
                              <w:rPr>
                                <w:rFonts w:hint="eastAsia"/>
                                <w:spacing w:val="-2"/>
                                <w:lang w:val="en-US" w:eastAsia="zh-CN"/>
                              </w:rPr>
                              <w:t>g.</w:t>
                            </w:r>
                            <w:r>
                              <w:rPr>
                                <w:spacing w:val="-2"/>
                              </w:rPr>
                              <w:t>集群单位工业产值能耗下降率不低于行业平均水平</w:t>
                            </w:r>
                            <w:r>
                              <w:rPr>
                                <w:spacing w:val="-10"/>
                              </w:rPr>
                              <w:t>）</w:t>
                            </w:r>
                          </w:p>
                          <w:p>
                            <w:pPr>
                              <w:spacing w:before="102"/>
                              <w:ind w:left="489" w:right="0" w:firstLine="0"/>
                              <w:jc w:val="left"/>
                              <w:rPr>
                                <w:sz w:val="24"/>
                              </w:rPr>
                            </w:pPr>
                            <w:r>
                              <w:rPr>
                                <w:spacing w:val="-12"/>
                                <w:sz w:val="24"/>
                              </w:rPr>
                              <w:t>2.阶段性目标</w:t>
                            </w:r>
                          </w:p>
                          <w:p>
                            <w:pPr>
                              <w:numPr>
                                <w:ilvl w:val="0"/>
                                <w:numId w:val="4"/>
                              </w:numPr>
                              <w:tabs>
                                <w:tab w:val="left" w:pos="1089"/>
                              </w:tabs>
                              <w:spacing w:before="93"/>
                              <w:ind w:left="1089" w:right="0" w:hanging="600"/>
                              <w:jc w:val="left"/>
                              <w:rPr>
                                <w:sz w:val="24"/>
                              </w:rPr>
                            </w:pPr>
                            <w:r>
                              <w:rPr>
                                <w:spacing w:val="-6"/>
                                <w:sz w:val="24"/>
                              </w:rPr>
                              <w:t>2026</w:t>
                            </w:r>
                            <w:r>
                              <w:rPr>
                                <w:spacing w:val="-14"/>
                                <w:sz w:val="24"/>
                              </w:rPr>
                              <w:t xml:space="preserve"> 年度</w:t>
                            </w:r>
                          </w:p>
                          <w:p>
                            <w:pPr>
                              <w:numPr>
                                <w:ilvl w:val="0"/>
                                <w:numId w:val="4"/>
                              </w:numPr>
                              <w:tabs>
                                <w:tab w:val="left" w:pos="1089"/>
                              </w:tabs>
                              <w:spacing w:before="94"/>
                              <w:ind w:left="1089" w:right="0" w:hanging="600"/>
                              <w:jc w:val="left"/>
                              <w:rPr>
                                <w:sz w:val="24"/>
                              </w:rPr>
                            </w:pPr>
                            <w:r>
                              <w:rPr>
                                <w:spacing w:val="-6"/>
                                <w:sz w:val="24"/>
                              </w:rPr>
                              <w:t>2027</w:t>
                            </w:r>
                            <w:r>
                              <w:rPr>
                                <w:spacing w:val="-14"/>
                                <w:sz w:val="24"/>
                              </w:rPr>
                              <w:t xml:space="preserve"> 年度</w:t>
                            </w:r>
                          </w:p>
                          <w:p>
                            <w:pPr>
                              <w:numPr>
                                <w:ilvl w:val="0"/>
                                <w:numId w:val="4"/>
                              </w:numPr>
                              <w:tabs>
                                <w:tab w:val="left" w:pos="1089"/>
                              </w:tabs>
                              <w:spacing w:before="90"/>
                              <w:ind w:left="1089" w:right="0" w:hanging="600"/>
                              <w:jc w:val="left"/>
                              <w:rPr>
                                <w:sz w:val="24"/>
                              </w:rPr>
                            </w:pPr>
                            <w:r>
                              <w:rPr>
                                <w:spacing w:val="-6"/>
                                <w:sz w:val="24"/>
                              </w:rPr>
                              <w:t>2028</w:t>
                            </w:r>
                            <w:r>
                              <w:rPr>
                                <w:spacing w:val="-14"/>
                                <w:sz w:val="24"/>
                              </w:rPr>
                              <w:t xml:space="preserve"> 年度</w:t>
                            </w:r>
                          </w:p>
                          <w:p>
                            <w:pPr>
                              <w:numPr>
                                <w:ilvl w:val="0"/>
                                <w:numId w:val="5"/>
                              </w:numPr>
                              <w:tabs>
                                <w:tab w:val="left" w:pos="1209"/>
                              </w:tabs>
                              <w:spacing w:before="94"/>
                              <w:ind w:left="1209" w:right="0" w:hanging="720"/>
                              <w:jc w:val="left"/>
                              <w:rPr>
                                <w:sz w:val="24"/>
                              </w:rPr>
                            </w:pPr>
                            <w:r>
                              <w:rPr>
                                <w:spacing w:val="-6"/>
                                <w:sz w:val="24"/>
                              </w:rPr>
                              <w:t>重点任务</w:t>
                            </w:r>
                          </w:p>
                          <w:p>
                            <w:pPr>
                              <w:numPr>
                                <w:ilvl w:val="0"/>
                                <w:numId w:val="5"/>
                              </w:numPr>
                              <w:tabs>
                                <w:tab w:val="left" w:pos="1209"/>
                              </w:tabs>
                              <w:spacing w:before="93"/>
                              <w:ind w:left="1209" w:right="0" w:hanging="720"/>
                              <w:jc w:val="left"/>
                              <w:rPr>
                                <w:sz w:val="24"/>
                              </w:rPr>
                            </w:pPr>
                            <w:r>
                              <w:rPr>
                                <w:spacing w:val="-6"/>
                                <w:sz w:val="24"/>
                              </w:rPr>
                              <w:t>保障措施</w:t>
                            </w:r>
                          </w:p>
                        </w:txbxContent>
                      </wps:txbx>
                      <wps:bodyPr wrap="square" lIns="0" tIns="0" rIns="0" bIns="0" rtlCol="0">
                        <a:noAutofit/>
                      </wps:bodyPr>
                    </wps:wsp>
                  </a:graphicData>
                </a:graphic>
              </wp:inline>
            </w:drawing>
          </mc:Choice>
          <mc:Fallback>
            <w:pict>
              <v:shape id="Textbox 4" o:spid="_x0000_s1026" o:spt="202" type="#_x0000_t202" style="height:261.25pt;width:450.25pt;" filled="f" stroked="t" coordsize="21600,21600" o:gfxdata="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6OIDrNMAAAAFAQAADwAAAAAA&#10;AAABACAAAAA4AAAAZHJzL2Rvd25yZXYueG1sUEsBAhQAFAAAAAgAh07iQIDmH8LJAQAAjQMAAA4A&#10;AAAAAAAAAQAgAAAAOAEAAGRycy9lMm9Eb2MueG1sUEsFBgAAAAAGAAYAWQEAAHMFAAAAAA==&#10;">
                <v:fill on="f" focussize="0,0"/>
                <v:stroke weight="0.48pt" color="#000000" joinstyle="round"/>
                <v:imagedata o:title=""/>
                <o:lock v:ext="edit" aspectratio="f"/>
                <v:textbox inset="0mm,0mm,0mm,0mm">
                  <w:txbxContent>
                    <w:p>
                      <w:pPr>
                        <w:pStyle w:val="2"/>
                        <w:numPr>
                          <w:ilvl w:val="0"/>
                          <w:numId w:val="0"/>
                        </w:numPr>
                        <w:tabs>
                          <w:tab w:val="left" w:pos="849"/>
                        </w:tabs>
                        <w:spacing w:before="124" w:after="0" w:line="240" w:lineRule="auto"/>
                        <w:ind w:left="429" w:leftChars="0" w:right="0" w:rightChars="0"/>
                        <w:jc w:val="left"/>
                      </w:pPr>
                      <w:r>
                        <w:rPr>
                          <w:rFonts w:hint="eastAsia"/>
                          <w:spacing w:val="-5"/>
                          <w:lang w:val="en-US" w:eastAsia="zh-CN"/>
                        </w:rPr>
                        <w:t>b.</w:t>
                      </w:r>
                      <w:r>
                        <w:rPr>
                          <w:spacing w:val="-5"/>
                        </w:rPr>
                        <w:t>优质中小企业数量逐年增加</w:t>
                      </w:r>
                    </w:p>
                    <w:p>
                      <w:pPr>
                        <w:pStyle w:val="2"/>
                        <w:numPr>
                          <w:ilvl w:val="0"/>
                          <w:numId w:val="0"/>
                        </w:numPr>
                        <w:tabs>
                          <w:tab w:val="left" w:pos="849"/>
                        </w:tabs>
                        <w:spacing w:before="132" w:after="0" w:line="240" w:lineRule="auto"/>
                        <w:ind w:left="429" w:leftChars="0" w:right="0" w:rightChars="0"/>
                        <w:jc w:val="left"/>
                      </w:pPr>
                      <w:r>
                        <w:rPr>
                          <w:rFonts w:hint="eastAsia"/>
                          <w:spacing w:val="-6"/>
                          <w:lang w:val="en-US" w:eastAsia="zh-CN"/>
                        </w:rPr>
                        <w:t>c.</w:t>
                      </w:r>
                      <w:r>
                        <w:rPr>
                          <w:spacing w:val="-6"/>
                        </w:rPr>
                        <w:t>研发经费年均增速不低于 10%</w:t>
                      </w:r>
                    </w:p>
                    <w:p>
                      <w:pPr>
                        <w:pStyle w:val="2"/>
                        <w:numPr>
                          <w:ilvl w:val="0"/>
                          <w:numId w:val="0"/>
                        </w:numPr>
                        <w:tabs>
                          <w:tab w:val="left" w:pos="849"/>
                        </w:tabs>
                        <w:spacing w:before="129" w:after="0" w:line="240" w:lineRule="auto"/>
                        <w:ind w:left="429" w:leftChars="0" w:right="0" w:rightChars="0"/>
                        <w:jc w:val="left"/>
                      </w:pPr>
                      <w:r>
                        <w:rPr>
                          <w:rFonts w:hint="eastAsia"/>
                          <w:spacing w:val="-5"/>
                          <w:lang w:val="en-US" w:eastAsia="zh-CN"/>
                        </w:rPr>
                        <w:t>d.</w:t>
                      </w:r>
                      <w:r>
                        <w:rPr>
                          <w:spacing w:val="-5"/>
                        </w:rPr>
                        <w:t>有效发明专利数年均增长不低于 15%</w:t>
                      </w:r>
                    </w:p>
                    <w:p>
                      <w:pPr>
                        <w:pStyle w:val="2"/>
                        <w:numPr>
                          <w:ilvl w:val="0"/>
                          <w:numId w:val="0"/>
                        </w:numPr>
                        <w:tabs>
                          <w:tab w:val="left" w:pos="849"/>
                        </w:tabs>
                        <w:spacing w:before="132" w:after="0" w:line="240" w:lineRule="auto"/>
                        <w:ind w:left="429" w:leftChars="0" w:right="0" w:rightChars="0"/>
                        <w:jc w:val="left"/>
                      </w:pPr>
                      <w:r>
                        <w:rPr>
                          <w:rFonts w:hint="eastAsia"/>
                          <w:spacing w:val="-5"/>
                          <w:lang w:val="en-US" w:eastAsia="zh-CN"/>
                        </w:rPr>
                        <w:t>e.</w:t>
                      </w:r>
                      <w:r>
                        <w:rPr>
                          <w:spacing w:val="-5"/>
                        </w:rPr>
                        <w:t>工业互联网普及率不低于行业平均水平</w:t>
                      </w:r>
                    </w:p>
                    <w:p>
                      <w:pPr>
                        <w:pStyle w:val="2"/>
                        <w:numPr>
                          <w:ilvl w:val="0"/>
                          <w:numId w:val="0"/>
                        </w:numPr>
                        <w:tabs>
                          <w:tab w:val="left" w:pos="849"/>
                        </w:tabs>
                        <w:spacing w:before="132" w:after="0" w:line="240" w:lineRule="auto"/>
                        <w:ind w:left="429" w:leftChars="0" w:right="0" w:rightChars="0"/>
                        <w:jc w:val="left"/>
                      </w:pPr>
                      <w:r>
                        <w:rPr>
                          <w:rFonts w:hint="eastAsia"/>
                          <w:spacing w:val="-5"/>
                          <w:lang w:val="en-US" w:eastAsia="zh-CN"/>
                        </w:rPr>
                        <w:t>f.</w:t>
                      </w:r>
                      <w:r>
                        <w:rPr>
                          <w:spacing w:val="-5"/>
                        </w:rPr>
                        <w:t>二氧化碳排放量下降率不低于行业平均水平</w:t>
                      </w:r>
                    </w:p>
                    <w:p>
                      <w:pPr>
                        <w:pStyle w:val="2"/>
                        <w:numPr>
                          <w:ilvl w:val="0"/>
                          <w:numId w:val="0"/>
                        </w:numPr>
                        <w:tabs>
                          <w:tab w:val="left" w:pos="849"/>
                        </w:tabs>
                        <w:spacing w:before="129" w:after="0" w:line="240" w:lineRule="auto"/>
                        <w:ind w:left="429" w:leftChars="0" w:right="0" w:rightChars="0"/>
                        <w:jc w:val="left"/>
                      </w:pPr>
                      <w:r>
                        <w:rPr>
                          <w:rFonts w:hint="eastAsia"/>
                          <w:spacing w:val="-2"/>
                          <w:lang w:val="en-US" w:eastAsia="zh-CN"/>
                        </w:rPr>
                        <w:t>g.</w:t>
                      </w:r>
                      <w:r>
                        <w:rPr>
                          <w:spacing w:val="-2"/>
                        </w:rPr>
                        <w:t>集群单位工业产值能耗下降率不低于行业平均水平</w:t>
                      </w:r>
                      <w:r>
                        <w:rPr>
                          <w:spacing w:val="-10"/>
                        </w:rPr>
                        <w:t>）</w:t>
                      </w:r>
                    </w:p>
                    <w:p>
                      <w:pPr>
                        <w:spacing w:before="102"/>
                        <w:ind w:left="489" w:right="0" w:firstLine="0"/>
                        <w:jc w:val="left"/>
                        <w:rPr>
                          <w:sz w:val="24"/>
                        </w:rPr>
                      </w:pPr>
                      <w:r>
                        <w:rPr>
                          <w:spacing w:val="-12"/>
                          <w:sz w:val="24"/>
                        </w:rPr>
                        <w:t>2.阶段性目标</w:t>
                      </w:r>
                    </w:p>
                    <w:p>
                      <w:pPr>
                        <w:numPr>
                          <w:ilvl w:val="0"/>
                          <w:numId w:val="4"/>
                        </w:numPr>
                        <w:tabs>
                          <w:tab w:val="left" w:pos="1089"/>
                        </w:tabs>
                        <w:spacing w:before="93"/>
                        <w:ind w:left="1089" w:right="0" w:hanging="600"/>
                        <w:jc w:val="left"/>
                        <w:rPr>
                          <w:sz w:val="24"/>
                        </w:rPr>
                      </w:pPr>
                      <w:r>
                        <w:rPr>
                          <w:spacing w:val="-6"/>
                          <w:sz w:val="24"/>
                        </w:rPr>
                        <w:t>2026</w:t>
                      </w:r>
                      <w:r>
                        <w:rPr>
                          <w:spacing w:val="-14"/>
                          <w:sz w:val="24"/>
                        </w:rPr>
                        <w:t xml:space="preserve"> 年度</w:t>
                      </w:r>
                    </w:p>
                    <w:p>
                      <w:pPr>
                        <w:numPr>
                          <w:ilvl w:val="0"/>
                          <w:numId w:val="4"/>
                        </w:numPr>
                        <w:tabs>
                          <w:tab w:val="left" w:pos="1089"/>
                        </w:tabs>
                        <w:spacing w:before="94"/>
                        <w:ind w:left="1089" w:right="0" w:hanging="600"/>
                        <w:jc w:val="left"/>
                        <w:rPr>
                          <w:sz w:val="24"/>
                        </w:rPr>
                      </w:pPr>
                      <w:r>
                        <w:rPr>
                          <w:spacing w:val="-6"/>
                          <w:sz w:val="24"/>
                        </w:rPr>
                        <w:t>2027</w:t>
                      </w:r>
                      <w:r>
                        <w:rPr>
                          <w:spacing w:val="-14"/>
                          <w:sz w:val="24"/>
                        </w:rPr>
                        <w:t xml:space="preserve"> 年度</w:t>
                      </w:r>
                    </w:p>
                    <w:p>
                      <w:pPr>
                        <w:numPr>
                          <w:ilvl w:val="0"/>
                          <w:numId w:val="4"/>
                        </w:numPr>
                        <w:tabs>
                          <w:tab w:val="left" w:pos="1089"/>
                        </w:tabs>
                        <w:spacing w:before="90"/>
                        <w:ind w:left="1089" w:right="0" w:hanging="600"/>
                        <w:jc w:val="left"/>
                        <w:rPr>
                          <w:sz w:val="24"/>
                        </w:rPr>
                      </w:pPr>
                      <w:r>
                        <w:rPr>
                          <w:spacing w:val="-6"/>
                          <w:sz w:val="24"/>
                        </w:rPr>
                        <w:t>2028</w:t>
                      </w:r>
                      <w:r>
                        <w:rPr>
                          <w:spacing w:val="-14"/>
                          <w:sz w:val="24"/>
                        </w:rPr>
                        <w:t xml:space="preserve"> 年度</w:t>
                      </w:r>
                    </w:p>
                    <w:p>
                      <w:pPr>
                        <w:numPr>
                          <w:ilvl w:val="0"/>
                          <w:numId w:val="5"/>
                        </w:numPr>
                        <w:tabs>
                          <w:tab w:val="left" w:pos="1209"/>
                        </w:tabs>
                        <w:spacing w:before="94"/>
                        <w:ind w:left="1209" w:right="0" w:hanging="720"/>
                        <w:jc w:val="left"/>
                        <w:rPr>
                          <w:sz w:val="24"/>
                        </w:rPr>
                      </w:pPr>
                      <w:r>
                        <w:rPr>
                          <w:spacing w:val="-6"/>
                          <w:sz w:val="24"/>
                        </w:rPr>
                        <w:t>重点任务</w:t>
                      </w:r>
                    </w:p>
                    <w:p>
                      <w:pPr>
                        <w:numPr>
                          <w:ilvl w:val="0"/>
                          <w:numId w:val="5"/>
                        </w:numPr>
                        <w:tabs>
                          <w:tab w:val="left" w:pos="1209"/>
                        </w:tabs>
                        <w:spacing w:before="93"/>
                        <w:ind w:left="1209" w:right="0" w:hanging="720"/>
                        <w:jc w:val="left"/>
                        <w:rPr>
                          <w:sz w:val="24"/>
                        </w:rPr>
                      </w:pPr>
                      <w:r>
                        <w:rPr>
                          <w:spacing w:val="-6"/>
                          <w:sz w:val="24"/>
                        </w:rPr>
                        <w:t>保障措施</w:t>
                      </w:r>
                    </w:p>
                  </w:txbxContent>
                </v:textbox>
                <w10:wrap type="none"/>
                <w10:anchorlock/>
              </v:shape>
            </w:pict>
          </mc:Fallback>
        </mc:AlternateContent>
      </w:r>
    </w:p>
    <w:p>
      <w:pPr>
        <w:spacing w:after="0" w:line="240" w:lineRule="auto"/>
        <w:rPr>
          <w:sz w:val="20"/>
        </w:rPr>
        <w:sectPr>
          <w:pgSz w:w="11910" w:h="16840"/>
          <w:pgMar w:top="1420" w:right="1275" w:bottom="1200" w:left="1275" w:header="0" w:footer="1000" w:gutter="0"/>
          <w:pgNumType w:fmt="decimal"/>
          <w:cols w:space="720" w:num="1"/>
        </w:sectPr>
      </w:pPr>
    </w:p>
    <w:p>
      <w:pPr>
        <w:pStyle w:val="4"/>
        <w:numPr>
          <w:ilvl w:val="0"/>
          <w:numId w:val="0"/>
        </w:numPr>
        <w:tabs>
          <w:tab w:val="left" w:pos="1165"/>
        </w:tabs>
        <w:spacing w:before="30" w:after="0" w:line="240" w:lineRule="auto"/>
        <w:ind w:right="0" w:rightChars="0" w:firstLine="310" w:firstLineChars="100"/>
        <w:jc w:val="left"/>
        <w:rPr>
          <w:rFonts w:hint="eastAsia" w:ascii="黑体" w:hAnsi="黑体" w:eastAsia="黑体" w:cs="黑体"/>
        </w:rPr>
      </w:pPr>
      <w:r>
        <w:rPr>
          <w:rFonts w:hint="eastAsia" w:ascii="黑体" w:hAnsi="黑体" w:eastAsia="黑体" w:cs="黑体"/>
          <w:spacing w:val="-5"/>
          <w:lang w:eastAsia="zh-CN"/>
        </w:rPr>
        <w:t>九、</w:t>
      </w:r>
      <w:r>
        <w:rPr>
          <w:rFonts w:hint="eastAsia" w:ascii="黑体" w:hAnsi="黑体" w:eastAsia="黑体" w:cs="黑体"/>
          <w:spacing w:val="-5"/>
        </w:rPr>
        <w:t>真实性声明及推荐意见</w:t>
      </w:r>
    </w:p>
    <w:p>
      <w:pPr>
        <w:pStyle w:val="2"/>
        <w:spacing w:before="3"/>
        <w:rPr>
          <w:sz w:val="8"/>
        </w:rPr>
      </w:pPr>
    </w:p>
    <w:tbl>
      <w:tblPr>
        <w:tblStyle w:val="7"/>
        <w:tblW w:w="0" w:type="auto"/>
        <w:tblInd w:w="1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0"/>
        <w:gridCol w:w="7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3" w:hRule="atLeast"/>
        </w:trPr>
        <w:tc>
          <w:tcPr>
            <w:tcW w:w="1640" w:type="dxa"/>
          </w:tcPr>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spacing w:before="146"/>
              <w:rPr>
                <w:sz w:val="24"/>
              </w:rPr>
            </w:pPr>
          </w:p>
          <w:p>
            <w:pPr>
              <w:pStyle w:val="11"/>
              <w:ind w:left="15"/>
              <w:rPr>
                <w:sz w:val="24"/>
              </w:rPr>
            </w:pPr>
            <w:r>
              <w:rPr>
                <w:spacing w:val="-2"/>
                <w:sz w:val="24"/>
              </w:rPr>
              <w:t>真实性声明</w:t>
            </w:r>
          </w:p>
        </w:tc>
        <w:tc>
          <w:tcPr>
            <w:tcW w:w="7422" w:type="dxa"/>
          </w:tcPr>
          <w:p>
            <w:pPr>
              <w:pStyle w:val="11"/>
              <w:rPr>
                <w:sz w:val="24"/>
              </w:rPr>
            </w:pPr>
          </w:p>
          <w:p>
            <w:pPr>
              <w:pStyle w:val="11"/>
              <w:rPr>
                <w:sz w:val="24"/>
              </w:rPr>
            </w:pPr>
          </w:p>
          <w:p>
            <w:pPr>
              <w:pStyle w:val="11"/>
              <w:rPr>
                <w:sz w:val="24"/>
              </w:rPr>
            </w:pPr>
          </w:p>
          <w:p>
            <w:pPr>
              <w:pStyle w:val="11"/>
              <w:spacing w:before="299"/>
              <w:rPr>
                <w:sz w:val="24"/>
              </w:rPr>
            </w:pPr>
          </w:p>
          <w:p>
            <w:pPr>
              <w:pStyle w:val="11"/>
              <w:spacing w:line="312" w:lineRule="auto"/>
              <w:ind w:left="14" w:right="1" w:firstLine="480"/>
              <w:jc w:val="both"/>
              <w:rPr>
                <w:sz w:val="24"/>
              </w:rPr>
            </w:pPr>
            <w:bookmarkStart w:id="3" w:name="本单位承诺此次申报中小企业特色产业集群的申请材料(包括附件资料)真实、合法。如有"/>
            <w:bookmarkEnd w:id="3"/>
            <w:r>
              <w:rPr>
                <w:spacing w:val="2"/>
                <w:sz w:val="24"/>
              </w:rPr>
              <w:t>本单位承诺此次申报中小企业特色产业集群的申请材料</w:t>
            </w:r>
            <w:r>
              <w:rPr>
                <w:rFonts w:hint="eastAsia" w:ascii="仿宋_GB2312" w:hAnsi="仿宋_GB2312" w:eastAsia="仿宋_GB2312" w:cs="仿宋_GB2312"/>
                <w:spacing w:val="6"/>
                <w:w w:val="100"/>
                <w:sz w:val="24"/>
                <w:lang w:eastAsia="zh-CN"/>
              </w:rPr>
              <w:t>（</w:t>
            </w:r>
            <w:r>
              <w:rPr>
                <w:spacing w:val="3"/>
                <w:sz w:val="24"/>
              </w:rPr>
              <w:t>包括附件资料</w:t>
            </w:r>
            <w:r>
              <w:rPr>
                <w:rFonts w:hint="eastAsia" w:ascii="仿宋_GB2312" w:hAnsi="仿宋_GB2312" w:eastAsia="仿宋_GB2312" w:cs="仿宋_GB2312"/>
                <w:spacing w:val="6"/>
                <w:w w:val="100"/>
                <w:sz w:val="24"/>
                <w:lang w:eastAsia="zh-CN"/>
              </w:rPr>
              <w:t>）</w:t>
            </w:r>
            <w:r>
              <w:rPr>
                <w:spacing w:val="-11"/>
                <w:sz w:val="24"/>
              </w:rPr>
              <w:t>真实、合法。如有不实之处，本单位愿意负相应责任，并承担由此</w:t>
            </w:r>
            <w:r>
              <w:rPr>
                <w:sz w:val="24"/>
              </w:rPr>
              <w:t>产生的一切后果。</w:t>
            </w:r>
          </w:p>
          <w:p>
            <w:pPr>
              <w:pStyle w:val="11"/>
              <w:rPr>
                <w:sz w:val="24"/>
              </w:rPr>
            </w:pPr>
          </w:p>
          <w:p>
            <w:pPr>
              <w:pStyle w:val="11"/>
              <w:spacing w:before="185"/>
              <w:rPr>
                <w:sz w:val="24"/>
              </w:rPr>
            </w:pPr>
          </w:p>
          <w:p>
            <w:pPr>
              <w:pStyle w:val="11"/>
              <w:ind w:left="14"/>
              <w:rPr>
                <w:sz w:val="24"/>
              </w:rPr>
            </w:pPr>
            <w:bookmarkStart w:id="4" w:name="县级行政区划中小企业主管部门负责人（签字）：         "/>
            <w:bookmarkEnd w:id="4"/>
            <w:r>
              <w:rPr>
                <w:sz w:val="24"/>
              </w:rPr>
              <w:t>县级行政区划中小企业主管部门负责人（签字</w:t>
            </w:r>
            <w:r>
              <w:rPr>
                <w:spacing w:val="-5"/>
                <w:sz w:val="24"/>
              </w:rPr>
              <w:t>）：</w:t>
            </w:r>
          </w:p>
          <w:p>
            <w:pPr>
              <w:pStyle w:val="11"/>
              <w:rPr>
                <w:sz w:val="24"/>
              </w:rPr>
            </w:pPr>
          </w:p>
          <w:p>
            <w:pPr>
              <w:pStyle w:val="11"/>
              <w:rPr>
                <w:sz w:val="24"/>
              </w:rPr>
            </w:pPr>
          </w:p>
          <w:p>
            <w:pPr>
              <w:pStyle w:val="11"/>
              <w:rPr>
                <w:sz w:val="24"/>
              </w:rPr>
            </w:pPr>
          </w:p>
          <w:p>
            <w:pPr>
              <w:pStyle w:val="11"/>
              <w:spacing w:before="63"/>
              <w:rPr>
                <w:sz w:val="24"/>
              </w:rPr>
            </w:pPr>
          </w:p>
          <w:p>
            <w:pPr>
              <w:pStyle w:val="11"/>
              <w:spacing w:before="1"/>
              <w:ind w:left="14"/>
              <w:rPr>
                <w:sz w:val="24"/>
              </w:rPr>
            </w:pPr>
            <w:bookmarkStart w:id="5" w:name="县级行政区划中小企业主管部门（公章）："/>
            <w:bookmarkEnd w:id="5"/>
            <w:r>
              <w:rPr>
                <w:sz w:val="24"/>
              </w:rPr>
              <w:t>县级行政区划中小企业主管部门（公章</w:t>
            </w:r>
            <w:r>
              <w:rPr>
                <w:spacing w:val="-5"/>
                <w:sz w:val="24"/>
              </w:rPr>
              <w:t>）：</w:t>
            </w:r>
          </w:p>
          <w:p>
            <w:pPr>
              <w:pStyle w:val="11"/>
              <w:spacing w:before="184"/>
              <w:rPr>
                <w:sz w:val="24"/>
              </w:rPr>
            </w:pPr>
          </w:p>
          <w:p>
            <w:pPr>
              <w:pStyle w:val="11"/>
              <w:tabs>
                <w:tab w:val="left" w:pos="5414"/>
                <w:tab w:val="left" w:pos="6134"/>
              </w:tabs>
              <w:ind w:left="4694"/>
              <w:rPr>
                <w:sz w:val="24"/>
              </w:rPr>
            </w:pPr>
            <w:bookmarkStart w:id="6" w:name="                                 年    月 "/>
            <w:bookmarkEnd w:id="6"/>
            <w:r>
              <w:rPr>
                <w:spacing w:val="-10"/>
                <w:sz w:val="24"/>
              </w:rPr>
              <w:t>年</w:t>
            </w:r>
            <w:r>
              <w:rPr>
                <w:sz w:val="24"/>
              </w:rPr>
              <w:tab/>
            </w:r>
            <w:r>
              <w:rPr>
                <w:spacing w:val="-10"/>
                <w:sz w:val="24"/>
              </w:rPr>
              <w:t>月</w:t>
            </w:r>
            <w:r>
              <w:rPr>
                <w:sz w:val="24"/>
              </w:rPr>
              <w:tab/>
            </w:r>
            <w:r>
              <w:rPr>
                <w:spacing w:val="-1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7" w:hRule="atLeast"/>
        </w:trPr>
        <w:tc>
          <w:tcPr>
            <w:tcW w:w="1640" w:type="dxa"/>
          </w:tcPr>
          <w:p>
            <w:pPr>
              <w:pStyle w:val="11"/>
              <w:rPr>
                <w:sz w:val="24"/>
              </w:rPr>
            </w:pPr>
          </w:p>
          <w:p>
            <w:pPr>
              <w:pStyle w:val="11"/>
              <w:rPr>
                <w:sz w:val="24"/>
              </w:rPr>
            </w:pPr>
          </w:p>
          <w:p>
            <w:pPr>
              <w:pStyle w:val="11"/>
              <w:rPr>
                <w:sz w:val="24"/>
              </w:rPr>
            </w:pPr>
          </w:p>
          <w:p>
            <w:pPr>
              <w:pStyle w:val="11"/>
              <w:rPr>
                <w:sz w:val="24"/>
              </w:rPr>
            </w:pPr>
          </w:p>
          <w:p>
            <w:pPr>
              <w:pStyle w:val="11"/>
              <w:spacing w:before="178"/>
              <w:rPr>
                <w:sz w:val="24"/>
              </w:rPr>
            </w:pPr>
          </w:p>
          <w:p>
            <w:pPr>
              <w:pStyle w:val="11"/>
              <w:spacing w:line="312" w:lineRule="auto"/>
              <w:ind w:left="15" w:right="2"/>
              <w:jc w:val="both"/>
              <w:rPr>
                <w:sz w:val="24"/>
              </w:rPr>
            </w:pPr>
            <w:r>
              <w:rPr>
                <w:spacing w:val="25"/>
                <w:sz w:val="24"/>
              </w:rPr>
              <w:t>省级中小企业主管部门推荐</w:t>
            </w:r>
            <w:r>
              <w:rPr>
                <w:spacing w:val="-6"/>
                <w:sz w:val="24"/>
              </w:rPr>
              <w:t>意见</w:t>
            </w:r>
          </w:p>
        </w:tc>
        <w:tc>
          <w:tcPr>
            <w:tcW w:w="7422" w:type="dxa"/>
          </w:tcPr>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spacing w:before="40"/>
              <w:rPr>
                <w:sz w:val="24"/>
              </w:rPr>
            </w:pPr>
          </w:p>
          <w:p>
            <w:pPr>
              <w:pStyle w:val="11"/>
              <w:tabs>
                <w:tab w:val="left" w:pos="5246"/>
                <w:tab w:val="left" w:pos="5966"/>
              </w:tabs>
              <w:spacing w:line="312" w:lineRule="auto"/>
              <w:ind w:left="4526" w:right="843" w:hanging="120"/>
              <w:rPr>
                <w:sz w:val="24"/>
              </w:rPr>
            </w:pPr>
            <w:bookmarkStart w:id="7" w:name="推荐单位（公章）：       "/>
            <w:bookmarkEnd w:id="7"/>
            <w:r>
              <w:rPr>
                <w:spacing w:val="-2"/>
                <w:sz w:val="24"/>
              </w:rPr>
              <w:t>推荐单位（公章）：</w:t>
            </w:r>
            <w:bookmarkStart w:id="8" w:name="     年    月    日          "/>
            <w:bookmarkEnd w:id="8"/>
            <w:r>
              <w:rPr>
                <w:spacing w:val="-10"/>
                <w:sz w:val="24"/>
              </w:rPr>
              <w:t>年</w:t>
            </w:r>
            <w:r>
              <w:rPr>
                <w:sz w:val="24"/>
              </w:rPr>
              <w:tab/>
            </w:r>
            <w:r>
              <w:rPr>
                <w:spacing w:val="-10"/>
                <w:sz w:val="24"/>
              </w:rPr>
              <w:t>月</w:t>
            </w:r>
            <w:r>
              <w:rPr>
                <w:sz w:val="24"/>
              </w:rPr>
              <w:tab/>
            </w:r>
            <w:r>
              <w:rPr>
                <w:spacing w:val="-10"/>
                <w:sz w:val="24"/>
              </w:rPr>
              <w:t>日</w:t>
            </w:r>
          </w:p>
        </w:tc>
      </w:tr>
    </w:tbl>
    <w:p/>
    <w:sectPr>
      <w:pgSz w:w="11910" w:h="16840"/>
      <w:pgMar w:top="1500" w:right="1275" w:bottom="1200" w:left="1275" w:header="0" w:footer="100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01"/>
    <w:family w:val="roman"/>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86"/>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libri">
    <w:altName w:val="DejaVu Sans"/>
    <w:panose1 w:val="020F0502020204030204"/>
    <w:charset w:val="86"/>
    <w:family w:val="swiss"/>
    <w:pitch w:val="default"/>
    <w:sig w:usb0="00000000" w:usb1="00000000" w:usb2="00000001" w:usb3="00000000" w:csb0="0000019F" w:csb1="00000000"/>
  </w:font>
  <w:font w:name="Calibri">
    <w:altName w:val="DejaVu Sans"/>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4867676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48676761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5"/>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0" distR="0" simplePos="0" relativeHeight="486766592" behindDoc="0" locked="0" layoutInCell="1" allowOverlap="1">
              <wp:simplePos x="0" y="0"/>
              <wp:positionH relativeFrom="margin">
                <wp:align>center</wp:align>
              </wp:positionH>
              <wp:positionV relativeFrom="paragraph">
                <wp:posOffset>0</wp:posOffset>
              </wp:positionV>
              <wp:extent cx="170180" cy="158750"/>
              <wp:effectExtent l="0" t="0" r="0" b="0"/>
              <wp:wrapNone/>
              <wp:docPr id="1" name="Textbox 1"/>
              <wp:cNvGraphicFramePr/>
              <a:graphic xmlns:a="http://schemas.openxmlformats.org/drawingml/2006/main">
                <a:graphicData uri="http://schemas.microsoft.com/office/word/2010/wordprocessingShape">
                  <wps:wsp>
                    <wps:cNvSpPr txBox="true"/>
                    <wps:spPr>
                      <a:xfrm>
                        <a:off x="0" y="0"/>
                        <a:ext cx="170180" cy="158750"/>
                      </a:xfrm>
                      <a:prstGeom prst="rect">
                        <a:avLst/>
                      </a:prstGeom>
                    </wps:spPr>
                    <wps:txbx>
                      <w:txbxContent>
                        <w:p>
                          <w:pPr>
                            <w:spacing w:before="6"/>
                            <w:ind w:left="20" w:right="0" w:firstLine="0"/>
                            <w:jc w:val="left"/>
                            <w:rPr>
                              <w:rFonts w:hint="eastAsia" w:ascii="黑体" w:hAnsi="黑体" w:eastAsia="黑体" w:cs="黑体"/>
                              <w:sz w:val="18"/>
                            </w:rPr>
                          </w:pPr>
                          <w:r>
                            <w:rPr>
                              <w:rFonts w:hint="eastAsia" w:ascii="黑体" w:hAnsi="黑体" w:eastAsia="黑体" w:cs="黑体"/>
                              <w:spacing w:val="-5"/>
                              <w:sz w:val="18"/>
                            </w:rPr>
                            <w:fldChar w:fldCharType="begin"/>
                          </w:r>
                          <w:r>
                            <w:rPr>
                              <w:rFonts w:hint="eastAsia" w:ascii="黑体" w:hAnsi="黑体" w:eastAsia="黑体" w:cs="黑体"/>
                              <w:spacing w:val="-5"/>
                              <w:sz w:val="18"/>
                            </w:rPr>
                            <w:instrText xml:space="preserve"> PAGE </w:instrText>
                          </w:r>
                          <w:r>
                            <w:rPr>
                              <w:rFonts w:hint="eastAsia" w:ascii="黑体" w:hAnsi="黑体" w:eastAsia="黑体" w:cs="黑体"/>
                              <w:spacing w:val="-5"/>
                              <w:sz w:val="18"/>
                            </w:rPr>
                            <w:fldChar w:fldCharType="separate"/>
                          </w:r>
                          <w:r>
                            <w:rPr>
                              <w:rFonts w:hint="eastAsia" w:ascii="黑体" w:hAnsi="黑体" w:eastAsia="黑体" w:cs="黑体"/>
                              <w:spacing w:val="-5"/>
                              <w:sz w:val="18"/>
                            </w:rPr>
                            <w:t>10</w:t>
                          </w:r>
                          <w:r>
                            <w:rPr>
                              <w:rFonts w:hint="eastAsia" w:ascii="黑体" w:hAnsi="黑体" w:eastAsia="黑体" w:cs="黑体"/>
                              <w:spacing w:val="-5"/>
                              <w:sz w:val="18"/>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top:0pt;height:12.5pt;width:13.4pt;mso-position-horizontal:center;mso-position-horizontal-relative:margin;z-index:486766592;mso-width-relative:page;mso-height-relative:page;" filled="f" stroked="f" coordsize="21600,21600" o:gfxdata="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BYAAABkcnMvUEsBAhQAFAAAAAgAh07iQLyUbfjTAAAAAwEA&#10;AA8AAAAAAAAAAQAgAAAAOAAAAGRycy9kb3ducmV2LnhtbFBLAQIUABQAAAAIAIdO4kBpcR5KlwEA&#10;ACgDAAAOAAAAAAAAAAEAIAAAADgBAABkcnMvZTJvRG9jLnhtbFBLBQYAAAAABgAGAFkBAABBBQAA&#10;AAA=&#10;">
              <v:fill on="f" focussize="0,0"/>
              <v:stroke on="f"/>
              <v:imagedata o:title=""/>
              <o:lock v:ext="edit" aspectratio="f"/>
              <v:textbox inset="0mm,0mm,0mm,0mm">
                <w:txbxContent>
                  <w:p>
                    <w:pPr>
                      <w:spacing w:before="6"/>
                      <w:ind w:left="20" w:right="0" w:firstLine="0"/>
                      <w:jc w:val="left"/>
                      <w:rPr>
                        <w:rFonts w:hint="eastAsia" w:ascii="黑体" w:hAnsi="黑体" w:eastAsia="黑体" w:cs="黑体"/>
                        <w:sz w:val="18"/>
                      </w:rPr>
                    </w:pPr>
                    <w:r>
                      <w:rPr>
                        <w:rFonts w:hint="eastAsia" w:ascii="黑体" w:hAnsi="黑体" w:eastAsia="黑体" w:cs="黑体"/>
                        <w:spacing w:val="-5"/>
                        <w:sz w:val="18"/>
                      </w:rPr>
                      <w:fldChar w:fldCharType="begin"/>
                    </w:r>
                    <w:r>
                      <w:rPr>
                        <w:rFonts w:hint="eastAsia" w:ascii="黑体" w:hAnsi="黑体" w:eastAsia="黑体" w:cs="黑体"/>
                        <w:spacing w:val="-5"/>
                        <w:sz w:val="18"/>
                      </w:rPr>
                      <w:instrText xml:space="preserve"> PAGE </w:instrText>
                    </w:r>
                    <w:r>
                      <w:rPr>
                        <w:rFonts w:hint="eastAsia" w:ascii="黑体" w:hAnsi="黑体" w:eastAsia="黑体" w:cs="黑体"/>
                        <w:spacing w:val="-5"/>
                        <w:sz w:val="18"/>
                      </w:rPr>
                      <w:fldChar w:fldCharType="separate"/>
                    </w:r>
                    <w:r>
                      <w:rPr>
                        <w:rFonts w:hint="eastAsia" w:ascii="黑体" w:hAnsi="黑体" w:eastAsia="黑体" w:cs="黑体"/>
                        <w:spacing w:val="-5"/>
                        <w:sz w:val="18"/>
                      </w:rPr>
                      <w:t>10</w:t>
                    </w:r>
                    <w:r>
                      <w:rPr>
                        <w:rFonts w:hint="eastAsia" w:ascii="黑体" w:hAnsi="黑体" w:eastAsia="黑体" w:cs="黑体"/>
                        <w:spacing w:val="-5"/>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80406"/>
    <w:multiLevelType w:val="multilevel"/>
    <w:tmpl w:val="9DF80406"/>
    <w:lvl w:ilvl="0" w:tentative="0">
      <w:start w:val="1"/>
      <w:numFmt w:val="chineseCountingThousand"/>
      <w:lvlText w:val="%1、"/>
      <w:lvlJc w:val="left"/>
      <w:pPr>
        <w:ind w:left="1150" w:hanging="481"/>
        <w:jc w:val="left"/>
      </w:pPr>
      <w:rPr>
        <w:rFonts w:hint="default" w:ascii="宋体" w:hAnsi="宋体" w:eastAsia="宋体" w:cs="宋体"/>
        <w:b w:val="0"/>
        <w:bCs w:val="0"/>
        <w:i w:val="0"/>
        <w:iCs w:val="0"/>
        <w:spacing w:val="0"/>
        <w:w w:val="100"/>
        <w:sz w:val="22"/>
        <w:szCs w:val="22"/>
        <w:lang w:val="en-US" w:eastAsia="zh-CN" w:bidi="ar-SA"/>
      </w:rPr>
    </w:lvl>
    <w:lvl w:ilvl="1" w:tentative="0">
      <w:start w:val="0"/>
      <w:numFmt w:val="bullet"/>
      <w:lvlText w:val="•"/>
      <w:lvlJc w:val="left"/>
      <w:pPr>
        <w:ind w:left="1979" w:hanging="481"/>
      </w:pPr>
      <w:rPr>
        <w:rFonts w:hint="default"/>
        <w:lang w:val="en-US" w:eastAsia="zh-CN" w:bidi="ar-SA"/>
      </w:rPr>
    </w:lvl>
    <w:lvl w:ilvl="2" w:tentative="0">
      <w:start w:val="0"/>
      <w:numFmt w:val="bullet"/>
      <w:lvlText w:val="•"/>
      <w:lvlJc w:val="left"/>
      <w:pPr>
        <w:ind w:left="2799" w:hanging="481"/>
      </w:pPr>
      <w:rPr>
        <w:rFonts w:hint="default"/>
        <w:lang w:val="en-US" w:eastAsia="zh-CN" w:bidi="ar-SA"/>
      </w:rPr>
    </w:lvl>
    <w:lvl w:ilvl="3" w:tentative="0">
      <w:start w:val="0"/>
      <w:numFmt w:val="bullet"/>
      <w:lvlText w:val="•"/>
      <w:lvlJc w:val="left"/>
      <w:pPr>
        <w:ind w:left="3618" w:hanging="481"/>
      </w:pPr>
      <w:rPr>
        <w:rFonts w:hint="default"/>
        <w:lang w:val="en-US" w:eastAsia="zh-CN" w:bidi="ar-SA"/>
      </w:rPr>
    </w:lvl>
    <w:lvl w:ilvl="4" w:tentative="0">
      <w:start w:val="0"/>
      <w:numFmt w:val="bullet"/>
      <w:lvlText w:val="•"/>
      <w:lvlJc w:val="left"/>
      <w:pPr>
        <w:ind w:left="4438" w:hanging="481"/>
      </w:pPr>
      <w:rPr>
        <w:rFonts w:hint="default"/>
        <w:lang w:val="en-US" w:eastAsia="zh-CN" w:bidi="ar-SA"/>
      </w:rPr>
    </w:lvl>
    <w:lvl w:ilvl="5" w:tentative="0">
      <w:start w:val="0"/>
      <w:numFmt w:val="bullet"/>
      <w:lvlText w:val="•"/>
      <w:lvlJc w:val="left"/>
      <w:pPr>
        <w:ind w:left="5258" w:hanging="481"/>
      </w:pPr>
      <w:rPr>
        <w:rFonts w:hint="default"/>
        <w:lang w:val="en-US" w:eastAsia="zh-CN" w:bidi="ar-SA"/>
      </w:rPr>
    </w:lvl>
    <w:lvl w:ilvl="6" w:tentative="0">
      <w:start w:val="0"/>
      <w:numFmt w:val="bullet"/>
      <w:lvlText w:val="•"/>
      <w:lvlJc w:val="left"/>
      <w:pPr>
        <w:ind w:left="6077" w:hanging="481"/>
      </w:pPr>
      <w:rPr>
        <w:rFonts w:hint="default"/>
        <w:lang w:val="en-US" w:eastAsia="zh-CN" w:bidi="ar-SA"/>
      </w:rPr>
    </w:lvl>
    <w:lvl w:ilvl="7" w:tentative="0">
      <w:start w:val="0"/>
      <w:numFmt w:val="bullet"/>
      <w:lvlText w:val="•"/>
      <w:lvlJc w:val="left"/>
      <w:pPr>
        <w:ind w:left="6897" w:hanging="481"/>
      </w:pPr>
      <w:rPr>
        <w:rFonts w:hint="default"/>
        <w:lang w:val="en-US" w:eastAsia="zh-CN" w:bidi="ar-SA"/>
      </w:rPr>
    </w:lvl>
    <w:lvl w:ilvl="8" w:tentative="0">
      <w:start w:val="0"/>
      <w:numFmt w:val="bullet"/>
      <w:lvlText w:val="•"/>
      <w:lvlJc w:val="left"/>
      <w:pPr>
        <w:ind w:left="7716" w:hanging="481"/>
      </w:pPr>
      <w:rPr>
        <w:rFonts w:hint="default"/>
        <w:lang w:val="en-US" w:eastAsia="zh-CN" w:bidi="ar-SA"/>
      </w:rPr>
    </w:lvl>
  </w:abstractNum>
  <w:abstractNum w:abstractNumId="1">
    <w:nsid w:val="B145CB17"/>
    <w:multiLevelType w:val="multilevel"/>
    <w:tmpl w:val="B145CB17"/>
    <w:lvl w:ilvl="0" w:tentative="0">
      <w:start w:val="1"/>
      <w:numFmt w:val="chineseCountingThousand"/>
      <w:lvlText w:val="（%1）"/>
      <w:lvlJc w:val="left"/>
      <w:pPr>
        <w:ind w:left="1390" w:hanging="721"/>
        <w:jc w:val="left"/>
      </w:pPr>
      <w:rPr>
        <w:rFonts w:hint="default" w:ascii="宋体" w:hAnsi="宋体" w:eastAsia="宋体" w:cs="宋体"/>
        <w:b w:val="0"/>
        <w:bCs w:val="0"/>
        <w:i w:val="0"/>
        <w:iCs w:val="0"/>
        <w:spacing w:val="0"/>
        <w:w w:val="100"/>
        <w:sz w:val="22"/>
        <w:szCs w:val="22"/>
        <w:lang w:val="en-US" w:eastAsia="zh-CN" w:bidi="ar-SA"/>
      </w:rPr>
    </w:lvl>
    <w:lvl w:ilvl="1" w:tentative="0">
      <w:start w:val="0"/>
      <w:numFmt w:val="bullet"/>
      <w:lvlText w:val="•"/>
      <w:lvlJc w:val="left"/>
      <w:pPr>
        <w:ind w:left="2195" w:hanging="721"/>
      </w:pPr>
      <w:rPr>
        <w:rFonts w:hint="default"/>
        <w:lang w:val="en-US" w:eastAsia="zh-CN" w:bidi="ar-SA"/>
      </w:rPr>
    </w:lvl>
    <w:lvl w:ilvl="2" w:tentative="0">
      <w:start w:val="0"/>
      <w:numFmt w:val="bullet"/>
      <w:lvlText w:val="•"/>
      <w:lvlJc w:val="left"/>
      <w:pPr>
        <w:ind w:left="2991" w:hanging="721"/>
      </w:pPr>
      <w:rPr>
        <w:rFonts w:hint="default"/>
        <w:lang w:val="en-US" w:eastAsia="zh-CN" w:bidi="ar-SA"/>
      </w:rPr>
    </w:lvl>
    <w:lvl w:ilvl="3" w:tentative="0">
      <w:start w:val="0"/>
      <w:numFmt w:val="bullet"/>
      <w:lvlText w:val="•"/>
      <w:lvlJc w:val="left"/>
      <w:pPr>
        <w:ind w:left="3786" w:hanging="721"/>
      </w:pPr>
      <w:rPr>
        <w:rFonts w:hint="default"/>
        <w:lang w:val="en-US" w:eastAsia="zh-CN" w:bidi="ar-SA"/>
      </w:rPr>
    </w:lvl>
    <w:lvl w:ilvl="4" w:tentative="0">
      <w:start w:val="0"/>
      <w:numFmt w:val="bullet"/>
      <w:lvlText w:val="•"/>
      <w:lvlJc w:val="left"/>
      <w:pPr>
        <w:ind w:left="4582" w:hanging="721"/>
      </w:pPr>
      <w:rPr>
        <w:rFonts w:hint="default"/>
        <w:lang w:val="en-US" w:eastAsia="zh-CN" w:bidi="ar-SA"/>
      </w:rPr>
    </w:lvl>
    <w:lvl w:ilvl="5" w:tentative="0">
      <w:start w:val="0"/>
      <w:numFmt w:val="bullet"/>
      <w:lvlText w:val="•"/>
      <w:lvlJc w:val="left"/>
      <w:pPr>
        <w:ind w:left="5378" w:hanging="721"/>
      </w:pPr>
      <w:rPr>
        <w:rFonts w:hint="default"/>
        <w:lang w:val="en-US" w:eastAsia="zh-CN" w:bidi="ar-SA"/>
      </w:rPr>
    </w:lvl>
    <w:lvl w:ilvl="6" w:tentative="0">
      <w:start w:val="0"/>
      <w:numFmt w:val="bullet"/>
      <w:lvlText w:val="•"/>
      <w:lvlJc w:val="left"/>
      <w:pPr>
        <w:ind w:left="6173" w:hanging="721"/>
      </w:pPr>
      <w:rPr>
        <w:rFonts w:hint="default"/>
        <w:lang w:val="en-US" w:eastAsia="zh-CN" w:bidi="ar-SA"/>
      </w:rPr>
    </w:lvl>
    <w:lvl w:ilvl="7" w:tentative="0">
      <w:start w:val="0"/>
      <w:numFmt w:val="bullet"/>
      <w:lvlText w:val="•"/>
      <w:lvlJc w:val="left"/>
      <w:pPr>
        <w:ind w:left="6969" w:hanging="721"/>
      </w:pPr>
      <w:rPr>
        <w:rFonts w:hint="default"/>
        <w:lang w:val="en-US" w:eastAsia="zh-CN" w:bidi="ar-SA"/>
      </w:rPr>
    </w:lvl>
    <w:lvl w:ilvl="8" w:tentative="0">
      <w:start w:val="0"/>
      <w:numFmt w:val="bullet"/>
      <w:lvlText w:val="•"/>
      <w:lvlJc w:val="left"/>
      <w:pPr>
        <w:ind w:left="7764" w:hanging="721"/>
      </w:pPr>
      <w:rPr>
        <w:rFonts w:hint="default"/>
        <w:lang w:val="en-US" w:eastAsia="zh-CN" w:bidi="ar-SA"/>
      </w:rPr>
    </w:lvl>
  </w:abstractNum>
  <w:abstractNum w:abstractNumId="2">
    <w:nsid w:val="D557630B"/>
    <w:multiLevelType w:val="multilevel"/>
    <w:tmpl w:val="D557630B"/>
    <w:lvl w:ilvl="0" w:tentative="0">
      <w:start w:val="1"/>
      <w:numFmt w:val="decimal"/>
      <w:lvlText w:val="%1."/>
      <w:lvlJc w:val="left"/>
      <w:pPr>
        <w:ind w:left="527" w:hanging="312"/>
        <w:jc w:val="left"/>
      </w:pPr>
      <w:rPr>
        <w:rFonts w:hint="default" w:ascii="Times New Roman" w:hAnsi="Times New Roman" w:eastAsia="Times New Roman" w:cs="Times New Roman"/>
        <w:b w:val="0"/>
        <w:bCs w:val="0"/>
        <w:i w:val="0"/>
        <w:iCs w:val="0"/>
        <w:spacing w:val="-2"/>
        <w:w w:val="99"/>
        <w:sz w:val="21"/>
        <w:szCs w:val="21"/>
        <w:lang w:val="en-US" w:eastAsia="zh-CN" w:bidi="ar-SA"/>
      </w:rPr>
    </w:lvl>
    <w:lvl w:ilvl="1" w:tentative="0">
      <w:start w:val="0"/>
      <w:numFmt w:val="bullet"/>
      <w:lvlText w:val="•"/>
      <w:lvlJc w:val="left"/>
      <w:pPr>
        <w:ind w:left="1403" w:hanging="312"/>
      </w:pPr>
      <w:rPr>
        <w:rFonts w:hint="default"/>
        <w:lang w:val="en-US" w:eastAsia="zh-CN" w:bidi="ar-SA"/>
      </w:rPr>
    </w:lvl>
    <w:lvl w:ilvl="2" w:tentative="0">
      <w:start w:val="0"/>
      <w:numFmt w:val="bullet"/>
      <w:lvlText w:val="•"/>
      <w:lvlJc w:val="left"/>
      <w:pPr>
        <w:ind w:left="2287" w:hanging="312"/>
      </w:pPr>
      <w:rPr>
        <w:rFonts w:hint="default"/>
        <w:lang w:val="en-US" w:eastAsia="zh-CN" w:bidi="ar-SA"/>
      </w:rPr>
    </w:lvl>
    <w:lvl w:ilvl="3" w:tentative="0">
      <w:start w:val="0"/>
      <w:numFmt w:val="bullet"/>
      <w:lvlText w:val="•"/>
      <w:lvlJc w:val="left"/>
      <w:pPr>
        <w:ind w:left="3170" w:hanging="312"/>
      </w:pPr>
      <w:rPr>
        <w:rFonts w:hint="default"/>
        <w:lang w:val="en-US" w:eastAsia="zh-CN" w:bidi="ar-SA"/>
      </w:rPr>
    </w:lvl>
    <w:lvl w:ilvl="4" w:tentative="0">
      <w:start w:val="0"/>
      <w:numFmt w:val="bullet"/>
      <w:lvlText w:val="•"/>
      <w:lvlJc w:val="left"/>
      <w:pPr>
        <w:ind w:left="4054" w:hanging="312"/>
      </w:pPr>
      <w:rPr>
        <w:rFonts w:hint="default"/>
        <w:lang w:val="en-US" w:eastAsia="zh-CN" w:bidi="ar-SA"/>
      </w:rPr>
    </w:lvl>
    <w:lvl w:ilvl="5" w:tentative="0">
      <w:start w:val="0"/>
      <w:numFmt w:val="bullet"/>
      <w:lvlText w:val="•"/>
      <w:lvlJc w:val="left"/>
      <w:pPr>
        <w:ind w:left="4938" w:hanging="312"/>
      </w:pPr>
      <w:rPr>
        <w:rFonts w:hint="default"/>
        <w:lang w:val="en-US" w:eastAsia="zh-CN" w:bidi="ar-SA"/>
      </w:rPr>
    </w:lvl>
    <w:lvl w:ilvl="6" w:tentative="0">
      <w:start w:val="0"/>
      <w:numFmt w:val="bullet"/>
      <w:lvlText w:val="•"/>
      <w:lvlJc w:val="left"/>
      <w:pPr>
        <w:ind w:left="5821" w:hanging="312"/>
      </w:pPr>
      <w:rPr>
        <w:rFonts w:hint="default"/>
        <w:lang w:val="en-US" w:eastAsia="zh-CN" w:bidi="ar-SA"/>
      </w:rPr>
    </w:lvl>
    <w:lvl w:ilvl="7" w:tentative="0">
      <w:start w:val="0"/>
      <w:numFmt w:val="bullet"/>
      <w:lvlText w:val="•"/>
      <w:lvlJc w:val="left"/>
      <w:pPr>
        <w:ind w:left="6705" w:hanging="312"/>
      </w:pPr>
      <w:rPr>
        <w:rFonts w:hint="default"/>
        <w:lang w:val="en-US" w:eastAsia="zh-CN" w:bidi="ar-SA"/>
      </w:rPr>
    </w:lvl>
    <w:lvl w:ilvl="8" w:tentative="0">
      <w:start w:val="0"/>
      <w:numFmt w:val="bullet"/>
      <w:lvlText w:val="•"/>
      <w:lvlJc w:val="left"/>
      <w:pPr>
        <w:ind w:left="7588" w:hanging="312"/>
      </w:pPr>
      <w:rPr>
        <w:rFonts w:hint="default"/>
        <w:lang w:val="en-US" w:eastAsia="zh-CN" w:bidi="ar-SA"/>
      </w:rPr>
    </w:lvl>
  </w:abstractNum>
  <w:abstractNum w:abstractNumId="3">
    <w:nsid w:val="E3F64E2B"/>
    <w:multiLevelType w:val="multilevel"/>
    <w:tmpl w:val="E3F64E2B"/>
    <w:lvl w:ilvl="0" w:tentative="0">
      <w:start w:val="3"/>
      <w:numFmt w:val="chineseCountingThousand"/>
      <w:lvlText w:val="（%1）"/>
      <w:lvlJc w:val="left"/>
      <w:pPr>
        <w:ind w:left="1210" w:hanging="721"/>
        <w:jc w:val="left"/>
      </w:pPr>
      <w:rPr>
        <w:rFonts w:hint="default" w:ascii="宋体" w:hAnsi="宋体" w:eastAsia="宋体" w:cs="宋体"/>
        <w:b w:val="0"/>
        <w:bCs w:val="0"/>
        <w:i w:val="0"/>
        <w:iCs w:val="0"/>
        <w:spacing w:val="0"/>
        <w:w w:val="100"/>
        <w:sz w:val="22"/>
        <w:szCs w:val="22"/>
        <w:lang w:val="en-US" w:eastAsia="zh-CN" w:bidi="ar-SA"/>
      </w:rPr>
    </w:lvl>
    <w:lvl w:ilvl="1" w:tentative="0">
      <w:start w:val="0"/>
      <w:numFmt w:val="bullet"/>
      <w:lvlText w:val="•"/>
      <w:lvlJc w:val="left"/>
      <w:pPr>
        <w:ind w:left="1997" w:hanging="721"/>
      </w:pPr>
      <w:rPr>
        <w:rFonts w:hint="default"/>
        <w:lang w:val="en-US" w:eastAsia="zh-CN" w:bidi="ar-SA"/>
      </w:rPr>
    </w:lvl>
    <w:lvl w:ilvl="2" w:tentative="0">
      <w:start w:val="0"/>
      <w:numFmt w:val="bullet"/>
      <w:lvlText w:val="•"/>
      <w:lvlJc w:val="left"/>
      <w:pPr>
        <w:ind w:left="2775" w:hanging="721"/>
      </w:pPr>
      <w:rPr>
        <w:rFonts w:hint="default"/>
        <w:lang w:val="en-US" w:eastAsia="zh-CN" w:bidi="ar-SA"/>
      </w:rPr>
    </w:lvl>
    <w:lvl w:ilvl="3" w:tentative="0">
      <w:start w:val="0"/>
      <w:numFmt w:val="bullet"/>
      <w:lvlText w:val="•"/>
      <w:lvlJc w:val="left"/>
      <w:pPr>
        <w:ind w:left="3552" w:hanging="721"/>
      </w:pPr>
      <w:rPr>
        <w:rFonts w:hint="default"/>
        <w:lang w:val="en-US" w:eastAsia="zh-CN" w:bidi="ar-SA"/>
      </w:rPr>
    </w:lvl>
    <w:lvl w:ilvl="4" w:tentative="0">
      <w:start w:val="0"/>
      <w:numFmt w:val="bullet"/>
      <w:lvlText w:val="•"/>
      <w:lvlJc w:val="left"/>
      <w:pPr>
        <w:ind w:left="4330" w:hanging="721"/>
      </w:pPr>
      <w:rPr>
        <w:rFonts w:hint="default"/>
        <w:lang w:val="en-US" w:eastAsia="zh-CN" w:bidi="ar-SA"/>
      </w:rPr>
    </w:lvl>
    <w:lvl w:ilvl="5" w:tentative="0">
      <w:start w:val="0"/>
      <w:numFmt w:val="bullet"/>
      <w:lvlText w:val="•"/>
      <w:lvlJc w:val="left"/>
      <w:pPr>
        <w:ind w:left="5107" w:hanging="721"/>
      </w:pPr>
      <w:rPr>
        <w:rFonts w:hint="default"/>
        <w:lang w:val="en-US" w:eastAsia="zh-CN" w:bidi="ar-SA"/>
      </w:rPr>
    </w:lvl>
    <w:lvl w:ilvl="6" w:tentative="0">
      <w:start w:val="0"/>
      <w:numFmt w:val="bullet"/>
      <w:lvlText w:val="•"/>
      <w:lvlJc w:val="left"/>
      <w:pPr>
        <w:ind w:left="5885" w:hanging="721"/>
      </w:pPr>
      <w:rPr>
        <w:rFonts w:hint="default"/>
        <w:lang w:val="en-US" w:eastAsia="zh-CN" w:bidi="ar-SA"/>
      </w:rPr>
    </w:lvl>
    <w:lvl w:ilvl="7" w:tentative="0">
      <w:start w:val="0"/>
      <w:numFmt w:val="bullet"/>
      <w:lvlText w:val="•"/>
      <w:lvlJc w:val="left"/>
      <w:pPr>
        <w:ind w:left="6662" w:hanging="721"/>
      </w:pPr>
      <w:rPr>
        <w:rFonts w:hint="default"/>
        <w:lang w:val="en-US" w:eastAsia="zh-CN" w:bidi="ar-SA"/>
      </w:rPr>
    </w:lvl>
    <w:lvl w:ilvl="8" w:tentative="0">
      <w:start w:val="0"/>
      <w:numFmt w:val="bullet"/>
      <w:lvlText w:val="•"/>
      <w:lvlJc w:val="left"/>
      <w:pPr>
        <w:ind w:left="7440" w:hanging="721"/>
      </w:pPr>
      <w:rPr>
        <w:rFonts w:hint="default"/>
        <w:lang w:val="en-US" w:eastAsia="zh-CN" w:bidi="ar-SA"/>
      </w:rPr>
    </w:lvl>
  </w:abstractNum>
  <w:abstractNum w:abstractNumId="4">
    <w:nsid w:val="FFBA7535"/>
    <w:multiLevelType w:val="multilevel"/>
    <w:tmpl w:val="FFBA7535"/>
    <w:lvl w:ilvl="0" w:tentative="0">
      <w:start w:val="1"/>
      <w:numFmt w:val="decimal"/>
      <w:lvlText w:val="（%1）"/>
      <w:lvlJc w:val="left"/>
      <w:pPr>
        <w:ind w:left="1090" w:hanging="601"/>
        <w:jc w:val="left"/>
      </w:pPr>
      <w:rPr>
        <w:rFonts w:hint="default" w:ascii="宋体" w:hAnsi="宋体" w:eastAsia="宋体" w:cs="宋体"/>
        <w:b w:val="0"/>
        <w:bCs w:val="0"/>
        <w:i w:val="0"/>
        <w:iCs w:val="0"/>
        <w:spacing w:val="0"/>
        <w:w w:val="100"/>
        <w:sz w:val="22"/>
        <w:szCs w:val="22"/>
        <w:lang w:val="en-US" w:eastAsia="zh-CN" w:bidi="ar-SA"/>
      </w:rPr>
    </w:lvl>
    <w:lvl w:ilvl="1" w:tentative="0">
      <w:start w:val="0"/>
      <w:numFmt w:val="bullet"/>
      <w:lvlText w:val="•"/>
      <w:lvlJc w:val="left"/>
      <w:pPr>
        <w:ind w:left="1889" w:hanging="601"/>
      </w:pPr>
      <w:rPr>
        <w:rFonts w:hint="default"/>
        <w:lang w:val="en-US" w:eastAsia="zh-CN" w:bidi="ar-SA"/>
      </w:rPr>
    </w:lvl>
    <w:lvl w:ilvl="2" w:tentative="0">
      <w:start w:val="0"/>
      <w:numFmt w:val="bullet"/>
      <w:lvlText w:val="•"/>
      <w:lvlJc w:val="left"/>
      <w:pPr>
        <w:ind w:left="2679" w:hanging="601"/>
      </w:pPr>
      <w:rPr>
        <w:rFonts w:hint="default"/>
        <w:lang w:val="en-US" w:eastAsia="zh-CN" w:bidi="ar-SA"/>
      </w:rPr>
    </w:lvl>
    <w:lvl w:ilvl="3" w:tentative="0">
      <w:start w:val="0"/>
      <w:numFmt w:val="bullet"/>
      <w:lvlText w:val="•"/>
      <w:lvlJc w:val="left"/>
      <w:pPr>
        <w:ind w:left="3468" w:hanging="601"/>
      </w:pPr>
      <w:rPr>
        <w:rFonts w:hint="default"/>
        <w:lang w:val="en-US" w:eastAsia="zh-CN" w:bidi="ar-SA"/>
      </w:rPr>
    </w:lvl>
    <w:lvl w:ilvl="4" w:tentative="0">
      <w:start w:val="0"/>
      <w:numFmt w:val="bullet"/>
      <w:lvlText w:val="•"/>
      <w:lvlJc w:val="left"/>
      <w:pPr>
        <w:ind w:left="4258" w:hanging="601"/>
      </w:pPr>
      <w:rPr>
        <w:rFonts w:hint="default"/>
        <w:lang w:val="en-US" w:eastAsia="zh-CN" w:bidi="ar-SA"/>
      </w:rPr>
    </w:lvl>
    <w:lvl w:ilvl="5" w:tentative="0">
      <w:start w:val="0"/>
      <w:numFmt w:val="bullet"/>
      <w:lvlText w:val="•"/>
      <w:lvlJc w:val="left"/>
      <w:pPr>
        <w:ind w:left="5047" w:hanging="601"/>
      </w:pPr>
      <w:rPr>
        <w:rFonts w:hint="default"/>
        <w:lang w:val="en-US" w:eastAsia="zh-CN" w:bidi="ar-SA"/>
      </w:rPr>
    </w:lvl>
    <w:lvl w:ilvl="6" w:tentative="0">
      <w:start w:val="0"/>
      <w:numFmt w:val="bullet"/>
      <w:lvlText w:val="•"/>
      <w:lvlJc w:val="left"/>
      <w:pPr>
        <w:ind w:left="5837" w:hanging="601"/>
      </w:pPr>
      <w:rPr>
        <w:rFonts w:hint="default"/>
        <w:lang w:val="en-US" w:eastAsia="zh-CN" w:bidi="ar-SA"/>
      </w:rPr>
    </w:lvl>
    <w:lvl w:ilvl="7" w:tentative="0">
      <w:start w:val="0"/>
      <w:numFmt w:val="bullet"/>
      <w:lvlText w:val="•"/>
      <w:lvlJc w:val="left"/>
      <w:pPr>
        <w:ind w:left="6626" w:hanging="601"/>
      </w:pPr>
      <w:rPr>
        <w:rFonts w:hint="default"/>
        <w:lang w:val="en-US" w:eastAsia="zh-CN" w:bidi="ar-SA"/>
      </w:rPr>
    </w:lvl>
    <w:lvl w:ilvl="8" w:tentative="0">
      <w:start w:val="0"/>
      <w:numFmt w:val="bullet"/>
      <w:lvlText w:val="•"/>
      <w:lvlJc w:val="left"/>
      <w:pPr>
        <w:ind w:left="7416" w:hanging="601"/>
      </w:pPr>
      <w:rPr>
        <w:rFonts w:hint="default"/>
        <w:lang w:val="en-US" w:eastAsia="zh-CN" w:bidi="ar-SA"/>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6E7E981A"/>
    <w:rsid w:val="BF6FCE9B"/>
    <w:rsid w:val="EBFF60DD"/>
    <w:rsid w:val="FF7FFA55"/>
    <w:rsid w:val="FFFCA6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1"/>
    <w:basedOn w:val="1"/>
    <w:next w:val="1"/>
    <w:qFormat/>
    <w:uiPriority w:val="1"/>
    <w:pPr>
      <w:ind w:left="79" w:right="80"/>
      <w:jc w:val="center"/>
      <w:outlineLvl w:val="1"/>
    </w:pPr>
    <w:rPr>
      <w:rFonts w:ascii="宋体" w:hAnsi="宋体" w:eastAsia="宋体" w:cs="宋体"/>
      <w:sz w:val="36"/>
      <w:szCs w:val="36"/>
      <w:lang w:val="en-US" w:eastAsia="zh-CN" w:bidi="ar-SA"/>
    </w:rPr>
  </w:style>
  <w:style w:type="paragraph" w:styleId="4">
    <w:name w:val="heading 2"/>
    <w:basedOn w:val="1"/>
    <w:next w:val="1"/>
    <w:qFormat/>
    <w:uiPriority w:val="1"/>
    <w:pPr>
      <w:spacing w:before="30"/>
      <w:ind w:left="1165" w:hanging="640"/>
      <w:outlineLvl w:val="2"/>
    </w:pPr>
    <w:rPr>
      <w:rFonts w:ascii="宋体" w:hAnsi="宋体" w:eastAsia="宋体" w:cs="宋体"/>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1"/>
      <w:szCs w:val="21"/>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30"/>
      <w:ind w:left="1165" w:hanging="640"/>
    </w:pPr>
    <w:rPr>
      <w:rFonts w:ascii="宋体" w:hAnsi="宋体" w:eastAsia="宋体" w:cs="宋体"/>
      <w:lang w:val="en-US" w:eastAsia="zh-CN" w:bidi="ar-SA"/>
    </w:rPr>
  </w:style>
  <w:style w:type="paragraph" w:customStyle="1" w:styleId="11">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2026-04-28T20:18:00Z</dcterms:created>
  <dc:creator>Administrator</dc:creator>
  <cp:lastModifiedBy>user</cp:lastModifiedBy>
  <dcterms:modified xsi:type="dcterms:W3CDTF">2026-05-09T17:44:54Z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2026-04-08T00:00:00Z</vt:filetime>
  </property>
  <property fmtid="{D5CDD505-2E9C-101B-9397-08002B2CF9AE}" pid="4" name="Creator">
    <vt:lpwstr>WPS 文字</vt:lpwstr>
  </property>
  <property fmtid="{D5CDD505-2E9C-101B-9397-08002B2CF9AE}" pid="5" name="LastSaved">
    <vt:filetime>2026-04-28T00:00:00Z</vt:filetime>
  </property>
  <property fmtid="{D5CDD505-2E9C-101B-9397-08002B2CF9AE}" pid="6" name="SourceModified">
    <vt:lpwstr>D:20260408172455+09'24'</vt:lpwstr>
  </property>
  <property fmtid="{D5CDD505-2E9C-101B-9397-08002B2CF9AE}" pid="7" name="KSOProductBuildVer">
    <vt:lpwstr>2052-11.8.2.10587</vt:lpwstr>
  </property>
</Properties>
</file>